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0DB4" w:rsidRDefault="005D0DB4">
      <w:bookmarkStart w:id="0" w:name="_GoBack"/>
      <w:bookmarkEnd w:id="0"/>
    </w:p>
    <w:p w14:paraId="00000002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 </w:t>
      </w:r>
    </w:p>
    <w:p w14:paraId="00000003" w14:textId="77777777" w:rsidR="005D0DB4" w:rsidRDefault="00461B5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Cronin, Brianna Cummings, Kaye Kelly, Lauren Sanford, 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Pushpa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Jangreddi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Swati Rao</w:t>
      </w:r>
    </w:p>
    <w:p w14:paraId="00000004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VOTING ON MINUTES</w:t>
      </w:r>
    </w:p>
    <w:p w14:paraId="00000006" w14:textId="77777777" w:rsidR="005D0DB4" w:rsidRDefault="00461B5C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 of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minutes were voted on</w:t>
      </w:r>
    </w:p>
    <w:p w14:paraId="00000007" w14:textId="77777777" w:rsidR="005D0DB4" w:rsidRDefault="0046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Board members voted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“yea”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 the minutes</w:t>
      </w:r>
    </w:p>
    <w:p w14:paraId="00000008" w14:textId="77777777" w:rsidR="005D0DB4" w:rsidRDefault="005D0D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FCC GRANT DISCUSSION</w:t>
      </w:r>
    </w:p>
    <w:p w14:paraId="0000000A" w14:textId="77777777" w:rsidR="005D0DB4" w:rsidRDefault="0046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Cultural Council had a final discussion about grant applications for FY2023. Following conversations about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applications, this meeting’s purpose was to determine a definitive list of grants that would be funded for FY2023. All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mbers of the council participated in discussion, keeping in mind the following grant priorities: </w:t>
      </w:r>
    </w:p>
    <w:p w14:paraId="0000000B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D0DB4" w:rsidRDefault="0046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Grants that are for events within the town of Franklin</w:t>
      </w:r>
    </w:p>
    <w:p w14:paraId="0000000D" w14:textId="77777777" w:rsidR="005D0DB4" w:rsidRDefault="0046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that will occur within the Cultural District</w:t>
      </w:r>
    </w:p>
    <w:p w14:paraId="0000000E" w14:textId="77777777" w:rsidR="005D0DB4" w:rsidRDefault="0046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Oriented/Community Programming</w:t>
      </w:r>
    </w:p>
    <w:p w14:paraId="0000000F" w14:textId="77777777" w:rsidR="005D0DB4" w:rsidRDefault="0046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th</w:t>
      </w:r>
      <w:r>
        <w:rPr>
          <w:rFonts w:ascii="Times New Roman" w:eastAsia="Times New Roman" w:hAnsi="Times New Roman" w:cs="Times New Roman"/>
          <w:sz w:val="24"/>
          <w:szCs w:val="24"/>
        </w:rPr>
        <w:t>at seek to help create a more inclusive cultural sector</w:t>
      </w:r>
    </w:p>
    <w:p w14:paraId="00000010" w14:textId="77777777" w:rsidR="005D0DB4" w:rsidRDefault="00461B5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Events that will link the arts to emotional well-being and/or community resiliency</w:t>
      </w:r>
    </w:p>
    <w:p w14:paraId="00000011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D0DB4" w:rsidRDefault="00461B5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the 53 applications received, the Council made the decision to fund 28 applicants, and deny the remaining 25.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the conclusion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meeting, denial letters were sent to those applicants who would not receive funding. Letters were sent through the MCC (Massachusetts Cultural Council) website, where those applicants will receive a letter that the Council was not abl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fund their grant, and why. After denial letters are sent, there is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 day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waiting period before acceptance letters can be sent to the 28 applicants who will receive funding. </w:t>
      </w:r>
    </w:p>
    <w:p w14:paraId="00000013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GRANT APPLICANT COMMUNICATION TIMELINE </w:t>
      </w:r>
    </w:p>
    <w:p w14:paraId="00000015" w14:textId="77777777" w:rsidR="005D0DB4" w:rsidRDefault="00461B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6th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rejection letters </w:t>
      </w:r>
      <w:r>
        <w:rPr>
          <w:rFonts w:ascii="Times New Roman" w:eastAsia="Times New Roman" w:hAnsi="Times New Roman" w:cs="Times New Roman"/>
          <w:sz w:val="24"/>
          <w:szCs w:val="24"/>
        </w:rPr>
        <w:t>sent to applicants who would not receive funding</w:t>
      </w:r>
    </w:p>
    <w:p w14:paraId="00000016" w14:textId="77777777" w:rsidR="005D0DB4" w:rsidRDefault="00461B5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21st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acceptance letters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able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sent to applicants who will receive funding</w:t>
      </w:r>
    </w:p>
    <w:p w14:paraId="00000017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UPDATES</w:t>
      </w:r>
    </w:p>
    <w:p w14:paraId="00000019" w14:textId="77777777" w:rsidR="005D0DB4" w:rsidRDefault="00461B5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$27,000 </w:t>
      </w:r>
      <w:r>
        <w:rPr>
          <w:rFonts w:ascii="Times New Roman" w:eastAsia="Times New Roman" w:hAnsi="Times New Roman" w:cs="Times New Roman"/>
          <w:sz w:val="24"/>
          <w:szCs w:val="24"/>
        </w:rPr>
        <w:t>allocated for grant applicants for FY2023 have a designated recipient</w:t>
      </w:r>
    </w:p>
    <w:p w14:paraId="0000001A" w14:textId="77777777" w:rsidR="005D0DB4" w:rsidRDefault="00461B5C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$9,800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remaining for the Arts Symposium, tentatively being held March 4th, 2023</w:t>
      </w:r>
    </w:p>
    <w:p w14:paraId="0000001B" w14:textId="77777777" w:rsidR="005D0DB4" w:rsidRDefault="00461B5C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Franklin Cultural Council will work with members of the Franklin Cultural District to execute this event. </w:t>
      </w:r>
    </w:p>
    <w:p w14:paraId="0000001C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5D0DB4" w:rsidRDefault="005D0DB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RESIGNATIONS</w:t>
      </w:r>
    </w:p>
    <w:p w14:paraId="0000001F" w14:textId="77777777" w:rsidR="005D0DB4" w:rsidRDefault="0046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resigning as a member of the Franklin Cultural Council</w:t>
      </w:r>
    </w:p>
    <w:p w14:paraId="00000020" w14:textId="77777777" w:rsidR="005D0DB4" w:rsidRDefault="00461B5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Kaye Kelly will be stepping down as Chair of the Franklin Cultural Council</w:t>
      </w:r>
    </w:p>
    <w:p w14:paraId="00000021" w14:textId="77777777" w:rsidR="005D0DB4" w:rsidRDefault="00461B5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 has offered generously to assist current members of the Council in the completion of the grant proc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FY2023,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in attendance at the FCC’s January meeting. </w:t>
      </w:r>
    </w:p>
    <w:p w14:paraId="00000022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5D0DB4" w:rsidRDefault="00461B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UPCOMING MEETING</w:t>
      </w:r>
    </w:p>
    <w:p w14:paraId="00000024" w14:textId="77777777" w:rsidR="005D0DB4" w:rsidRDefault="00461B5C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Franklin Cultural Council will meet again on January 6th, 2023. </w:t>
      </w:r>
    </w:p>
    <w:p w14:paraId="00000025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D0DB4" w:rsidRDefault="00461B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ADJOURN.</w:t>
      </w:r>
    </w:p>
    <w:p w14:paraId="00000027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D0DB4" w:rsidRDefault="005D0DB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0D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F79C4" w14:textId="77777777" w:rsidR="00000000" w:rsidRDefault="00461B5C">
      <w:pPr>
        <w:spacing w:line="240" w:lineRule="auto"/>
      </w:pPr>
      <w:r>
        <w:separator/>
      </w:r>
    </w:p>
  </w:endnote>
  <w:endnote w:type="continuationSeparator" w:id="0">
    <w:p w14:paraId="5EE79126" w14:textId="77777777" w:rsidR="00000000" w:rsidRDefault="00461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215D" w14:textId="77777777" w:rsidR="00000000" w:rsidRDefault="00461B5C">
      <w:pPr>
        <w:spacing w:line="240" w:lineRule="auto"/>
      </w:pPr>
      <w:r>
        <w:separator/>
      </w:r>
    </w:p>
  </w:footnote>
  <w:footnote w:type="continuationSeparator" w:id="0">
    <w:p w14:paraId="150EF436" w14:textId="77777777" w:rsidR="00000000" w:rsidRDefault="00461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5D0DB4" w:rsidRDefault="00461B5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Franklin Cultural Council</w:t>
    </w:r>
  </w:p>
  <w:p w14:paraId="0000002A" w14:textId="77777777" w:rsidR="005D0DB4" w:rsidRDefault="00461B5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Meeting Minutes for Tuesday, December 6th, 2022; 7:30-9:30PM</w:t>
    </w:r>
  </w:p>
  <w:p w14:paraId="0000002B" w14:textId="77777777" w:rsidR="005D0DB4" w:rsidRDefault="00461B5C">
    <w:pPr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3rd Floor Training Room, Franklin Municipal Building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3F3"/>
    <w:multiLevelType w:val="multilevel"/>
    <w:tmpl w:val="ADE81B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885AB4"/>
    <w:multiLevelType w:val="multilevel"/>
    <w:tmpl w:val="08563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A93E83"/>
    <w:multiLevelType w:val="multilevel"/>
    <w:tmpl w:val="AFF4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3520E9"/>
    <w:multiLevelType w:val="multilevel"/>
    <w:tmpl w:val="6B946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DB5AD4"/>
    <w:multiLevelType w:val="multilevel"/>
    <w:tmpl w:val="98323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861E4A"/>
    <w:multiLevelType w:val="multilevel"/>
    <w:tmpl w:val="53A2C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0F5D27"/>
    <w:multiLevelType w:val="multilevel"/>
    <w:tmpl w:val="D5129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B4"/>
    <w:rsid w:val="00461B5C"/>
    <w:rsid w:val="005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E9BD5-E20A-49F1-A334-445CB1B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Danello</dc:creator>
  <cp:lastModifiedBy>Nancy Danello</cp:lastModifiedBy>
  <cp:revision>2</cp:revision>
  <dcterms:created xsi:type="dcterms:W3CDTF">2023-01-11T15:11:00Z</dcterms:created>
  <dcterms:modified xsi:type="dcterms:W3CDTF">2023-01-11T15:11:00Z</dcterms:modified>
</cp:coreProperties>
</file>