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F0" w:rsidRDefault="004B1C62" w:rsidP="004B1C62">
      <w:pPr>
        <w:jc w:val="center"/>
        <w:rPr>
          <w:b/>
        </w:rPr>
      </w:pPr>
      <w:r w:rsidRPr="00AD01E5">
        <w:rPr>
          <w:b/>
        </w:rPr>
        <w:t>Municipal Affordable Housing Trust</w:t>
      </w:r>
    </w:p>
    <w:p w:rsidR="0015592D" w:rsidRPr="00AD01E5" w:rsidRDefault="0015592D" w:rsidP="004B1C62">
      <w:pPr>
        <w:jc w:val="center"/>
        <w:rPr>
          <w:b/>
        </w:rPr>
      </w:pPr>
      <w:r>
        <w:rPr>
          <w:b/>
        </w:rPr>
        <w:t>Agenda</w:t>
      </w:r>
    </w:p>
    <w:p w:rsidR="00FF0AB7" w:rsidRPr="00AD01E5" w:rsidRDefault="009D2643" w:rsidP="00FF0AB7">
      <w:pPr>
        <w:jc w:val="center"/>
        <w:rPr>
          <w:b/>
        </w:rPr>
      </w:pPr>
      <w:r>
        <w:rPr>
          <w:b/>
        </w:rPr>
        <w:t>Monday, November 16</w:t>
      </w:r>
      <w:r w:rsidR="007C210E" w:rsidRPr="00AD01E5">
        <w:rPr>
          <w:b/>
        </w:rPr>
        <w:t>, 2020</w:t>
      </w:r>
    </w:p>
    <w:p w:rsidR="007C210E" w:rsidRPr="00AD01E5" w:rsidRDefault="00603957" w:rsidP="00603957">
      <w:pPr>
        <w:jc w:val="center"/>
        <w:rPr>
          <w:b/>
        </w:rPr>
      </w:pPr>
      <w:r w:rsidRPr="00AD01E5">
        <w:rPr>
          <w:b/>
        </w:rPr>
        <w:t>9:30</w:t>
      </w:r>
      <w:r w:rsidR="004B1C62" w:rsidRPr="00AD01E5">
        <w:rPr>
          <w:b/>
        </w:rPr>
        <w:t xml:space="preserve"> AM</w:t>
      </w:r>
    </w:p>
    <w:p w:rsidR="00FF0AB7" w:rsidRPr="00AD01E5" w:rsidRDefault="00AD01E5" w:rsidP="00603957">
      <w:pPr>
        <w:jc w:val="center"/>
        <w:rPr>
          <w:b/>
        </w:rPr>
      </w:pPr>
      <w:r w:rsidRPr="00AD01E5">
        <w:rPr>
          <w:b/>
        </w:rPr>
        <w:t>Virtual Meeting</w:t>
      </w:r>
    </w:p>
    <w:p w:rsidR="004B1C62" w:rsidRDefault="002837B3" w:rsidP="00603957">
      <w:pPr>
        <w:keepNext/>
        <w:spacing w:after="0"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to the ongoing</w:t>
      </w:r>
      <w:r w:rsidR="00603957" w:rsidRPr="00603957">
        <w:rPr>
          <w:rFonts w:ascii="Times New Roman" w:eastAsia="Times New Roman" w:hAnsi="Times New Roman" w:cs="Times New Roman"/>
          <w:b/>
          <w:sz w:val="24"/>
          <w:szCs w:val="24"/>
        </w:rPr>
        <w:t xml:space="preserve"> concerns regarding the COVID-19 virus, we will be conducting a remote/virtual </w:t>
      </w:r>
      <w:r w:rsidR="00603957">
        <w:rPr>
          <w:rFonts w:ascii="Times New Roman" w:eastAsia="Times New Roman" w:hAnsi="Times New Roman" w:cs="Times New Roman"/>
          <w:b/>
          <w:sz w:val="24"/>
          <w:szCs w:val="24"/>
        </w:rPr>
        <w:t>meeting of the Municipal Affordable Housing Trust</w:t>
      </w:r>
      <w:r w:rsidR="00603957" w:rsidRPr="00603957">
        <w:rPr>
          <w:rFonts w:ascii="Times New Roman" w:eastAsia="Times New Roman" w:hAnsi="Times New Roman" w:cs="Times New Roman"/>
          <w:b/>
          <w:sz w:val="24"/>
          <w:szCs w:val="24"/>
        </w:rPr>
        <w:t xml:space="preserve">. In an effort to ensure citizen engagement and comply with open meeting law regulations, citizens will be able to dial into the meeting using the provided phone number (Cell phone or Landline Required) OR citizens can participate by copying the link (Phone, Computer, or Tablet required). </w:t>
      </w:r>
    </w:p>
    <w:p w:rsidR="00603957" w:rsidRPr="00603957" w:rsidRDefault="00603957" w:rsidP="00603957">
      <w:pPr>
        <w:keepNext/>
        <w:spacing w:after="0" w:line="240" w:lineRule="auto"/>
        <w:outlineLvl w:val="2"/>
        <w:rPr>
          <w:rFonts w:ascii="Times New Roman" w:eastAsia="Times New Roman" w:hAnsi="Times New Roman" w:cs="Times New Roman"/>
          <w:b/>
          <w:sz w:val="24"/>
          <w:szCs w:val="24"/>
        </w:rPr>
      </w:pPr>
    </w:p>
    <w:p w:rsidR="00F14955" w:rsidRPr="00E70731" w:rsidRDefault="00603957" w:rsidP="00E70731">
      <w:pPr>
        <w:spacing w:after="0" w:line="240" w:lineRule="auto"/>
        <w:jc w:val="both"/>
        <w:rPr>
          <w:rFonts w:ascii="Times New Roman" w:eastAsia="Times New Roman" w:hAnsi="Times New Roman" w:cs="Times New Roman"/>
          <w:sz w:val="24"/>
          <w:szCs w:val="24"/>
        </w:rPr>
      </w:pPr>
      <w:r w:rsidRPr="00603957">
        <w:rPr>
          <w:rFonts w:ascii="Times New Roman" w:eastAsia="Times New Roman" w:hAnsi="Times New Roman" w:cs="Times New Roman"/>
          <w:sz w:val="24"/>
          <w:szCs w:val="24"/>
        </w:rPr>
        <w:t>Please click on</w:t>
      </w:r>
      <w:r w:rsidR="000F5533">
        <w:rPr>
          <w:rFonts w:ascii="Times New Roman" w:eastAsia="Times New Roman" w:hAnsi="Times New Roman" w:cs="Times New Roman"/>
          <w:sz w:val="24"/>
          <w:szCs w:val="24"/>
        </w:rPr>
        <w:t xml:space="preserve"> </w:t>
      </w:r>
      <w:r w:rsidR="00B636E4">
        <w:rPr>
          <w:rFonts w:ascii="Times New Roman" w:eastAsia="Times New Roman" w:hAnsi="Times New Roman" w:cs="Times New Roman"/>
          <w:sz w:val="24"/>
          <w:szCs w:val="24"/>
        </w:rPr>
        <w:t xml:space="preserve">   </w:t>
      </w:r>
      <w:r w:rsidRPr="00603957">
        <w:rPr>
          <w:rFonts w:ascii="Times New Roman" w:eastAsia="Times New Roman" w:hAnsi="Times New Roman" w:cs="Times New Roman"/>
          <w:sz w:val="24"/>
          <w:szCs w:val="24"/>
        </w:rPr>
        <w:t xml:space="preserve"> </w:t>
      </w:r>
      <w:hyperlink r:id="rId6" w:history="1">
        <w:r w:rsidR="00B636E4" w:rsidRPr="00DB1F19">
          <w:rPr>
            <w:rStyle w:val="Hyperlink"/>
            <w:rFonts w:ascii="Times New Roman" w:eastAsia="Times New Roman" w:hAnsi="Times New Roman" w:cs="Times New Roman"/>
            <w:sz w:val="24"/>
            <w:szCs w:val="24"/>
          </w:rPr>
          <w:t>https://us02web.zoom.us/j/85812077345</w:t>
        </w:r>
      </w:hyperlink>
      <w:r w:rsidR="00B636E4">
        <w:rPr>
          <w:rFonts w:ascii="Times New Roman" w:eastAsia="Times New Roman" w:hAnsi="Times New Roman" w:cs="Times New Roman"/>
          <w:sz w:val="24"/>
          <w:szCs w:val="24"/>
        </w:rPr>
        <w:tab/>
        <w:t xml:space="preserve">  </w:t>
      </w:r>
      <w:r w:rsidRPr="00603957">
        <w:rPr>
          <w:rFonts w:ascii="Times New Roman" w:eastAsia="Times New Roman" w:hAnsi="Times New Roman" w:cs="Times New Roman"/>
          <w:sz w:val="24"/>
          <w:szCs w:val="24"/>
        </w:rPr>
        <w:t xml:space="preserve">or </w:t>
      </w:r>
      <w:r w:rsidRPr="00603957">
        <w:rPr>
          <w:rFonts w:ascii="Times New Roman" w:eastAsia="Times New Roman" w:hAnsi="Times New Roman" w:cs="Times New Roman"/>
          <w:b/>
          <w:sz w:val="24"/>
          <w:szCs w:val="24"/>
        </w:rPr>
        <w:t>call on your phone at 1-929-205</w:t>
      </w:r>
      <w:r w:rsidR="00B636E4">
        <w:rPr>
          <w:rFonts w:ascii="Times New Roman" w:eastAsia="Times New Roman" w:hAnsi="Times New Roman" w:cs="Times New Roman"/>
          <w:b/>
          <w:sz w:val="24"/>
          <w:szCs w:val="24"/>
        </w:rPr>
        <w:t>-6099, meeting ID is 85812077345</w:t>
      </w:r>
      <w:r w:rsidRPr="00603957">
        <w:rPr>
          <w:rFonts w:ascii="Times New Roman" w:eastAsia="Times New Roman" w:hAnsi="Times New Roman" w:cs="Times New Roman"/>
          <w:b/>
          <w:sz w:val="24"/>
          <w:szCs w:val="24"/>
        </w:rPr>
        <w:t>.</w:t>
      </w:r>
    </w:p>
    <w:p w:rsidR="009D2643" w:rsidRDefault="009D2643" w:rsidP="009D2643">
      <w:pPr>
        <w:pStyle w:val="ListParagraph"/>
        <w:ind w:left="1440"/>
      </w:pPr>
    </w:p>
    <w:p w:rsidR="00073A76" w:rsidRDefault="00073A76" w:rsidP="00165877">
      <w:pPr>
        <w:pStyle w:val="ListParagraph"/>
        <w:numPr>
          <w:ilvl w:val="0"/>
          <w:numId w:val="1"/>
        </w:numPr>
        <w:spacing w:after="0" w:line="360" w:lineRule="auto"/>
        <w:contextualSpacing w:val="0"/>
      </w:pPr>
      <w:r>
        <w:t xml:space="preserve">Affordable Housing </w:t>
      </w:r>
      <w:r w:rsidR="00F072D3">
        <w:t>Budget</w:t>
      </w:r>
      <w:r w:rsidR="00165877">
        <w:t xml:space="preserve">s </w:t>
      </w:r>
      <w:r w:rsidR="00F072D3">
        <w:t xml:space="preserve"> </w:t>
      </w:r>
      <w:r>
        <w:t>Discussion</w:t>
      </w:r>
      <w:r w:rsidR="00F072D3">
        <w:t xml:space="preserve"> </w:t>
      </w:r>
    </w:p>
    <w:p w:rsidR="00073A76" w:rsidRDefault="00073A76" w:rsidP="00165877">
      <w:pPr>
        <w:pStyle w:val="ListParagraph"/>
        <w:numPr>
          <w:ilvl w:val="1"/>
          <w:numId w:val="1"/>
        </w:numPr>
        <w:spacing w:after="0" w:line="360" w:lineRule="auto"/>
        <w:contextualSpacing w:val="0"/>
      </w:pPr>
      <w:r>
        <w:t>Franklin Ridge</w:t>
      </w:r>
    </w:p>
    <w:p w:rsidR="00B636E4" w:rsidRDefault="00B636E4" w:rsidP="00B636E4">
      <w:pPr>
        <w:pStyle w:val="ListParagraph"/>
        <w:numPr>
          <w:ilvl w:val="2"/>
          <w:numId w:val="1"/>
        </w:numPr>
        <w:spacing w:after="0" w:line="240" w:lineRule="auto"/>
        <w:contextualSpacing w:val="0"/>
      </w:pPr>
      <w:r>
        <w:t>Once construction begins who is responsible for cost overruns that are in excess of the contingency?</w:t>
      </w:r>
    </w:p>
    <w:p w:rsidR="00073A76" w:rsidRDefault="00073A76" w:rsidP="00B636E4">
      <w:pPr>
        <w:pStyle w:val="ListParagraph"/>
        <w:numPr>
          <w:ilvl w:val="1"/>
          <w:numId w:val="1"/>
        </w:numPr>
        <w:spacing w:after="0" w:line="240" w:lineRule="auto"/>
        <w:contextualSpacing w:val="0"/>
      </w:pPr>
      <w:r>
        <w:t>Affordable House Warranties</w:t>
      </w:r>
    </w:p>
    <w:p w:rsidR="00B636E4" w:rsidRDefault="00073A76" w:rsidP="00B636E4">
      <w:pPr>
        <w:pStyle w:val="ListParagraph"/>
        <w:numPr>
          <w:ilvl w:val="2"/>
          <w:numId w:val="1"/>
        </w:numPr>
        <w:spacing w:after="0" w:line="240" w:lineRule="auto"/>
        <w:contextualSpacing w:val="0"/>
      </w:pPr>
      <w:r>
        <w:t>What is our exposure?</w:t>
      </w:r>
      <w:r w:rsidR="00E70731">
        <w:t xml:space="preserve">  </w:t>
      </w:r>
    </w:p>
    <w:p w:rsidR="00F072D3" w:rsidRDefault="00F072D3" w:rsidP="00F072D3">
      <w:pPr>
        <w:pStyle w:val="ListParagraph"/>
        <w:numPr>
          <w:ilvl w:val="1"/>
          <w:numId w:val="1"/>
        </w:numPr>
        <w:spacing w:after="0" w:line="240" w:lineRule="auto"/>
        <w:contextualSpacing w:val="0"/>
      </w:pPr>
      <w:r>
        <w:t>What, if any, are our sources of revenue?</w:t>
      </w:r>
    </w:p>
    <w:p w:rsidR="00F072D3" w:rsidRDefault="00F072D3" w:rsidP="00F072D3">
      <w:pPr>
        <w:pStyle w:val="ListParagraph"/>
        <w:spacing w:after="0" w:line="240" w:lineRule="auto"/>
        <w:ind w:left="2160"/>
        <w:contextualSpacing w:val="0"/>
      </w:pPr>
    </w:p>
    <w:p w:rsidR="00E70731" w:rsidRDefault="00E70731" w:rsidP="00165877">
      <w:pPr>
        <w:pStyle w:val="ListParagraph"/>
        <w:numPr>
          <w:ilvl w:val="0"/>
          <w:numId w:val="1"/>
        </w:numPr>
        <w:spacing w:after="0" w:line="360" w:lineRule="auto"/>
        <w:contextualSpacing w:val="0"/>
      </w:pPr>
      <w:r>
        <w:t>CPA</w:t>
      </w:r>
      <w:r w:rsidR="00F072D3">
        <w:t xml:space="preserve"> Discussion</w:t>
      </w:r>
    </w:p>
    <w:p w:rsidR="00165877" w:rsidRDefault="00165877" w:rsidP="00165877">
      <w:pPr>
        <w:pStyle w:val="ListParagraph"/>
        <w:numPr>
          <w:ilvl w:val="1"/>
          <w:numId w:val="1"/>
        </w:numPr>
        <w:spacing w:after="0" w:line="360" w:lineRule="auto"/>
        <w:contextualSpacing w:val="0"/>
      </w:pPr>
      <w:r>
        <w:t>What does adoption of CPA mean to the Trust?</w:t>
      </w:r>
    </w:p>
    <w:p w:rsidR="00E70731" w:rsidRDefault="00E70731" w:rsidP="00F14955">
      <w:pPr>
        <w:pStyle w:val="ListParagraph"/>
        <w:numPr>
          <w:ilvl w:val="0"/>
          <w:numId w:val="1"/>
        </w:numPr>
        <w:contextualSpacing w:val="0"/>
      </w:pPr>
      <w:r>
        <w:t>General Business</w:t>
      </w:r>
    </w:p>
    <w:p w:rsidR="00D95C93" w:rsidRDefault="00D95C93" w:rsidP="00D95C93"/>
    <w:p w:rsidR="00D95C93" w:rsidRDefault="00D95C93" w:rsidP="00D95C93">
      <w:r>
        <w:t>Comments: This listing of matters is that reasonably anticipated by the Chair which may be discussed at the meeting. Not all items listed may in fact be discussed and other items not listed may also be brought up for discussion to the extent permitted by law.</w:t>
      </w:r>
    </w:p>
    <w:p w:rsidR="00D95C93" w:rsidRDefault="00D95C93" w:rsidP="00D95C93">
      <w:r>
        <w:t>This agenda is subject to change.</w:t>
      </w:r>
      <w:bookmarkStart w:id="0" w:name="_GoBack"/>
      <w:bookmarkEnd w:id="0"/>
    </w:p>
    <w:sectPr w:rsidR="00D95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F35D2"/>
    <w:multiLevelType w:val="hybridMultilevel"/>
    <w:tmpl w:val="2D3A85D8"/>
    <w:lvl w:ilvl="0" w:tplc="15AA75A8">
      <w:start w:val="1"/>
      <w:numFmt w:val="decimal"/>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62"/>
    <w:rsid w:val="00065FE4"/>
    <w:rsid w:val="00073A76"/>
    <w:rsid w:val="000F5533"/>
    <w:rsid w:val="0015592D"/>
    <w:rsid w:val="00165877"/>
    <w:rsid w:val="002837B3"/>
    <w:rsid w:val="003525E5"/>
    <w:rsid w:val="003F2BB6"/>
    <w:rsid w:val="004B1C62"/>
    <w:rsid w:val="00603957"/>
    <w:rsid w:val="007C210E"/>
    <w:rsid w:val="00903945"/>
    <w:rsid w:val="009D2643"/>
    <w:rsid w:val="00AD01E5"/>
    <w:rsid w:val="00B636E4"/>
    <w:rsid w:val="00CE487F"/>
    <w:rsid w:val="00D95C93"/>
    <w:rsid w:val="00E70731"/>
    <w:rsid w:val="00F072D3"/>
    <w:rsid w:val="00F14955"/>
    <w:rsid w:val="00FF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10E"/>
    <w:pPr>
      <w:ind w:left="720"/>
      <w:contextualSpacing/>
    </w:pPr>
  </w:style>
  <w:style w:type="character" w:styleId="Hyperlink">
    <w:name w:val="Hyperlink"/>
    <w:basedOn w:val="DefaultParagraphFont"/>
    <w:uiPriority w:val="99"/>
    <w:unhideWhenUsed/>
    <w:rsid w:val="000F55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10E"/>
    <w:pPr>
      <w:ind w:left="720"/>
      <w:contextualSpacing/>
    </w:pPr>
  </w:style>
  <w:style w:type="character" w:styleId="Hyperlink">
    <w:name w:val="Hyperlink"/>
    <w:basedOn w:val="DefaultParagraphFont"/>
    <w:uiPriority w:val="99"/>
    <w:unhideWhenUsed/>
    <w:rsid w:val="000F5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58120773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 of Franklin</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Kinhart</dc:creator>
  <cp:lastModifiedBy>Maxine Kinhart</cp:lastModifiedBy>
  <cp:revision>4</cp:revision>
  <cp:lastPrinted>2018-06-18T18:46:00Z</cp:lastPrinted>
  <dcterms:created xsi:type="dcterms:W3CDTF">2020-11-09T17:46:00Z</dcterms:created>
  <dcterms:modified xsi:type="dcterms:W3CDTF">2020-11-12T14:13:00Z</dcterms:modified>
</cp:coreProperties>
</file>