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A05E26">
        <w:t>December 17</w:t>
      </w:r>
      <w:r w:rsidR="00570E50">
        <w:t>, 2019</w:t>
      </w:r>
      <w:r w:rsidR="00570E50">
        <w:tab/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BE5578">
        <w:t xml:space="preserve">Vice Chair Dowd, </w:t>
      </w:r>
      <w:r w:rsidR="001B17AB">
        <w:t xml:space="preserve">Clerk </w:t>
      </w:r>
      <w:r w:rsidR="009128B2">
        <w:t xml:space="preserve">Conley, </w:t>
      </w:r>
      <w:r w:rsidR="00667C6F">
        <w:t>W</w:t>
      </w:r>
      <w:r w:rsidR="00106C49">
        <w:t>ei</w:t>
      </w:r>
      <w:bookmarkStart w:id="0" w:name="_GoBack"/>
      <w:bookmarkEnd w:id="0"/>
      <w:r w:rsidR="00123EA9">
        <w:t>ch</w:t>
      </w:r>
      <w:r w:rsidR="003E5C3E">
        <w:t>, Kasberg, Corbosiero</w:t>
      </w:r>
      <w:r w:rsidR="00123EA9">
        <w:t>, Dewsnap, Grace</w:t>
      </w:r>
    </w:p>
    <w:p w:rsidR="00894B07" w:rsidRDefault="003E5C3E">
      <w:r>
        <w:rPr>
          <w:b/>
          <w:u w:val="single"/>
        </w:rPr>
        <w:t xml:space="preserve">1. </w:t>
      </w:r>
      <w:r w:rsidR="007456A0">
        <w:rPr>
          <w:b/>
          <w:u w:val="single"/>
        </w:rPr>
        <w:t>C</w:t>
      </w:r>
      <w:r w:rsidR="007456A0"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>
        <w:t>6</w:t>
      </w:r>
      <w:r w:rsidR="0042456D">
        <w:t>:</w:t>
      </w:r>
      <w:r w:rsidR="00A05E26">
        <w:t>30</w:t>
      </w:r>
      <w:r w:rsidR="00C4170F">
        <w:t xml:space="preserve"> </w:t>
      </w:r>
      <w:r w:rsidR="00894B07">
        <w:t>PM</w:t>
      </w:r>
      <w:r w:rsidR="00123EA9">
        <w:t xml:space="preserve"> by Vice Chair Dowd</w:t>
      </w:r>
    </w:p>
    <w:p w:rsidR="00A05E26" w:rsidRPr="00A05E26" w:rsidRDefault="00A05E26">
      <w:pPr>
        <w:rPr>
          <w:b/>
          <w:u w:val="single"/>
        </w:rPr>
      </w:pPr>
      <w:r w:rsidRPr="00A05E26">
        <w:rPr>
          <w:b/>
          <w:u w:val="single"/>
        </w:rPr>
        <w:t>2. Approval of Minutes</w:t>
      </w:r>
      <w:r>
        <w:rPr>
          <w:b/>
          <w:u w:val="single"/>
        </w:rPr>
        <w:t>:</w:t>
      </w:r>
    </w:p>
    <w:p w:rsidR="00A05E26" w:rsidRDefault="00A05E26" w:rsidP="00A05E26">
      <w:pPr>
        <w:pStyle w:val="ListParagraph"/>
        <w:numPr>
          <w:ilvl w:val="0"/>
          <w:numId w:val="24"/>
        </w:numPr>
      </w:pPr>
      <w:r>
        <w:t>Minutes o</w:t>
      </w:r>
      <w:r w:rsidR="00123EA9">
        <w:t>f 12/10/19 approved as written 7</w:t>
      </w:r>
      <w:r>
        <w:t>-0</w:t>
      </w:r>
    </w:p>
    <w:p w:rsidR="00A05E26" w:rsidRPr="00A05E26" w:rsidRDefault="00A05E26" w:rsidP="00A05E26">
      <w:pPr>
        <w:rPr>
          <w:b/>
          <w:u w:val="single"/>
        </w:rPr>
      </w:pPr>
      <w:r w:rsidRPr="00A05E26">
        <w:rPr>
          <w:b/>
          <w:u w:val="single"/>
        </w:rPr>
        <w:t>3. Public Comments:</w:t>
      </w:r>
    </w:p>
    <w:p w:rsidR="00A05E26" w:rsidRDefault="00A05E26" w:rsidP="00A05E26">
      <w:pPr>
        <w:pStyle w:val="ListParagraph"/>
        <w:numPr>
          <w:ilvl w:val="0"/>
          <w:numId w:val="24"/>
        </w:numPr>
      </w:pPr>
      <w:r>
        <w:t>No comments – no citizens present</w:t>
      </w:r>
    </w:p>
    <w:p w:rsidR="00A05E26" w:rsidRPr="00A05E26" w:rsidRDefault="00A05E26" w:rsidP="00A05E26">
      <w:pPr>
        <w:rPr>
          <w:b/>
          <w:u w:val="single"/>
        </w:rPr>
      </w:pPr>
      <w:r w:rsidRPr="00A05E26">
        <w:rPr>
          <w:b/>
          <w:u w:val="single"/>
        </w:rPr>
        <w:t>4. Capital Presentations:</w:t>
      </w:r>
    </w:p>
    <w:p w:rsidR="00A05E26" w:rsidRDefault="00A05E26" w:rsidP="00A05E26">
      <w:pPr>
        <w:pStyle w:val="ListParagraph"/>
        <w:numPr>
          <w:ilvl w:val="0"/>
          <w:numId w:val="24"/>
        </w:numPr>
      </w:pPr>
      <w:r>
        <w:t>Department of Public Works:</w:t>
      </w:r>
    </w:p>
    <w:p w:rsidR="00A05E26" w:rsidRDefault="00A05E26" w:rsidP="00A05E26">
      <w:pPr>
        <w:pStyle w:val="ListParagraph"/>
        <w:numPr>
          <w:ilvl w:val="1"/>
          <w:numId w:val="24"/>
        </w:numPr>
      </w:pPr>
      <w:r>
        <w:t>Class B Dump Truck - $230,000</w:t>
      </w:r>
    </w:p>
    <w:p w:rsidR="00A05E26" w:rsidRDefault="00A05E26" w:rsidP="00A05E26">
      <w:pPr>
        <w:pStyle w:val="ListParagraph"/>
        <w:numPr>
          <w:ilvl w:val="2"/>
          <w:numId w:val="24"/>
        </w:numPr>
      </w:pPr>
      <w:r>
        <w:t>Replacing a 1998 vehicle that is now no longer serviceable. This truck will be equipped for plowing (previous was not) and sanding. Will also be equipped with a chipper body for tree work.</w:t>
      </w:r>
    </w:p>
    <w:p w:rsidR="00A05E26" w:rsidRDefault="00A05E26" w:rsidP="00A05E26">
      <w:pPr>
        <w:pStyle w:val="ListParagraph"/>
        <w:numPr>
          <w:ilvl w:val="1"/>
          <w:numId w:val="24"/>
        </w:numPr>
      </w:pPr>
      <w:r>
        <w:t>4X4 crew cab pickup - $45,000</w:t>
      </w:r>
    </w:p>
    <w:p w:rsidR="00A05E26" w:rsidRDefault="00A05E26" w:rsidP="00A05E26">
      <w:pPr>
        <w:pStyle w:val="ListParagraph"/>
        <w:numPr>
          <w:ilvl w:val="2"/>
          <w:numId w:val="24"/>
        </w:numPr>
      </w:pPr>
      <w:r>
        <w:t>Replacing a 2002 truck that has failed inspection. This truck wi</w:t>
      </w:r>
      <w:r w:rsidR="00C5768C">
        <w:t>ll also be equipped with a plow. This is not a staff truck but one for crews working and plowing.</w:t>
      </w:r>
    </w:p>
    <w:p w:rsidR="00C5768C" w:rsidRDefault="00C5768C" w:rsidP="00C5768C">
      <w:pPr>
        <w:pStyle w:val="ListParagraph"/>
        <w:numPr>
          <w:ilvl w:val="1"/>
          <w:numId w:val="24"/>
        </w:numPr>
      </w:pPr>
      <w:r>
        <w:t>Asphalt Hot Box - $30,000</w:t>
      </w:r>
    </w:p>
    <w:p w:rsidR="00C5768C" w:rsidRDefault="00C5768C" w:rsidP="00C5768C">
      <w:pPr>
        <w:pStyle w:val="ListParagraph"/>
        <w:numPr>
          <w:ilvl w:val="2"/>
          <w:numId w:val="24"/>
        </w:numPr>
      </w:pPr>
      <w:r>
        <w:t>An additional tool in the fight against the never ending potholes.</w:t>
      </w:r>
    </w:p>
    <w:p w:rsidR="00C5768C" w:rsidRDefault="00C5768C" w:rsidP="00C5768C">
      <w:pPr>
        <w:pStyle w:val="ListParagraph"/>
        <w:numPr>
          <w:ilvl w:val="1"/>
          <w:numId w:val="24"/>
        </w:numPr>
      </w:pPr>
      <w:r>
        <w:t>Items NOT recommended:</w:t>
      </w:r>
    </w:p>
    <w:p w:rsidR="00C5768C" w:rsidRDefault="00C5768C" w:rsidP="00C5768C">
      <w:pPr>
        <w:pStyle w:val="ListParagraph"/>
        <w:numPr>
          <w:ilvl w:val="2"/>
          <w:numId w:val="24"/>
        </w:numPr>
      </w:pPr>
      <w:r>
        <w:t>Sidewalk plow/snow blower - $130,000</w:t>
      </w:r>
    </w:p>
    <w:p w:rsidR="00C5768C" w:rsidRDefault="00C5768C" w:rsidP="00C5768C">
      <w:pPr>
        <w:pStyle w:val="ListParagraph"/>
        <w:numPr>
          <w:ilvl w:val="2"/>
          <w:numId w:val="24"/>
        </w:numPr>
      </w:pPr>
      <w:r>
        <w:t>Zero turn 100” mower - $46,000</w:t>
      </w:r>
    </w:p>
    <w:p w:rsidR="00C5768C" w:rsidRDefault="00C5768C" w:rsidP="00C5768C">
      <w:pPr>
        <w:pStyle w:val="ListParagraph"/>
        <w:numPr>
          <w:ilvl w:val="2"/>
          <w:numId w:val="24"/>
        </w:numPr>
      </w:pPr>
      <w:r>
        <w:t>F350 Pickup w/plow and sander - $50,000</w:t>
      </w:r>
    </w:p>
    <w:p w:rsidR="00C5768C" w:rsidRDefault="00C5768C" w:rsidP="00C5768C">
      <w:pPr>
        <w:pStyle w:val="ListParagraph"/>
        <w:numPr>
          <w:ilvl w:val="2"/>
          <w:numId w:val="24"/>
        </w:numPr>
      </w:pPr>
      <w:r>
        <w:t>4X2 pickup truck - $30,000</w:t>
      </w:r>
    </w:p>
    <w:p w:rsidR="00C5768C" w:rsidRDefault="00C5768C" w:rsidP="00C5768C">
      <w:pPr>
        <w:pStyle w:val="ListParagraph"/>
        <w:numPr>
          <w:ilvl w:val="2"/>
          <w:numId w:val="24"/>
        </w:numPr>
      </w:pPr>
      <w:r>
        <w:t>Town vehicle wash - $500,000</w:t>
      </w:r>
    </w:p>
    <w:p w:rsidR="00C5768C" w:rsidRDefault="00C5768C" w:rsidP="00C5768C">
      <w:r>
        <w:t>5. Final Recommendations and Vote:</w:t>
      </w:r>
    </w:p>
    <w:p w:rsidR="00C5768C" w:rsidRDefault="00F01585" w:rsidP="00C5768C">
      <w:pPr>
        <w:pStyle w:val="ListParagraph"/>
        <w:numPr>
          <w:ilvl w:val="0"/>
          <w:numId w:val="24"/>
        </w:numPr>
      </w:pPr>
      <w:r>
        <w:t>Resolution 20-01 Capital FY20 $1,640,579</w:t>
      </w:r>
    </w:p>
    <w:p w:rsidR="00F01585" w:rsidRDefault="00F01585" w:rsidP="00F01585">
      <w:pPr>
        <w:pStyle w:val="ListParagraph"/>
        <w:numPr>
          <w:ilvl w:val="1"/>
          <w:numId w:val="24"/>
        </w:numPr>
      </w:pPr>
      <w:r>
        <w:t>Authorizes the Town Administrator (TA) to expend the amounts approved as detailed in the resolution.</w:t>
      </w:r>
    </w:p>
    <w:p w:rsidR="00F01585" w:rsidRDefault="00123EA9" w:rsidP="000202C7">
      <w:pPr>
        <w:ind w:left="720"/>
      </w:pPr>
      <w:r>
        <w:t>Passed 7</w:t>
      </w:r>
      <w:r w:rsidR="00F01585">
        <w:t>-0</w:t>
      </w:r>
    </w:p>
    <w:p w:rsidR="00F01585" w:rsidRDefault="00F01585" w:rsidP="00F01585">
      <w:pPr>
        <w:pStyle w:val="ListParagraph"/>
        <w:numPr>
          <w:ilvl w:val="0"/>
          <w:numId w:val="24"/>
        </w:numPr>
      </w:pPr>
      <w:r>
        <w:t>Resolution 20-02 OPEB Trust Fund Transfer $348,000</w:t>
      </w:r>
    </w:p>
    <w:p w:rsidR="00F01585" w:rsidRDefault="00F01585" w:rsidP="00F01585">
      <w:pPr>
        <w:pStyle w:val="ListParagraph"/>
        <w:numPr>
          <w:ilvl w:val="1"/>
          <w:numId w:val="24"/>
        </w:numPr>
      </w:pPr>
      <w:r>
        <w:lastRenderedPageBreak/>
        <w:t>Transfer from free cash per financial policy</w:t>
      </w:r>
    </w:p>
    <w:p w:rsidR="00F01585" w:rsidRDefault="00F01585" w:rsidP="00F01585">
      <w:pPr>
        <w:pStyle w:val="ListParagraph"/>
        <w:numPr>
          <w:ilvl w:val="1"/>
          <w:numId w:val="24"/>
        </w:numPr>
      </w:pPr>
      <w:r>
        <w:t xml:space="preserve">Passed </w:t>
      </w:r>
      <w:r w:rsidR="00123EA9">
        <w:t>7</w:t>
      </w:r>
      <w:r>
        <w:t>-0</w:t>
      </w:r>
    </w:p>
    <w:p w:rsidR="00F01585" w:rsidRDefault="00F01585" w:rsidP="00F01585">
      <w:pPr>
        <w:pStyle w:val="ListParagraph"/>
        <w:numPr>
          <w:ilvl w:val="0"/>
          <w:numId w:val="24"/>
        </w:numPr>
      </w:pPr>
      <w:r>
        <w:t>Resolution 20-03 Stabilization Accounts Transfers - $570,000</w:t>
      </w:r>
    </w:p>
    <w:p w:rsidR="00F01585" w:rsidRDefault="00F01585" w:rsidP="00F01585">
      <w:pPr>
        <w:pStyle w:val="ListParagraph"/>
        <w:numPr>
          <w:ilvl w:val="1"/>
          <w:numId w:val="24"/>
        </w:numPr>
      </w:pPr>
      <w:r>
        <w:t>Transfer from free cash to fund stabilization accounts as detailed in the resolution</w:t>
      </w:r>
    </w:p>
    <w:p w:rsidR="00F01585" w:rsidRDefault="00123EA9" w:rsidP="00F01585">
      <w:pPr>
        <w:pStyle w:val="ListParagraph"/>
        <w:numPr>
          <w:ilvl w:val="1"/>
          <w:numId w:val="24"/>
        </w:numPr>
      </w:pPr>
      <w:r>
        <w:t>Passed 7</w:t>
      </w:r>
      <w:r w:rsidR="00F01585">
        <w:t>-0</w:t>
      </w:r>
    </w:p>
    <w:p w:rsidR="00F01585" w:rsidRDefault="00F01585" w:rsidP="00F01585">
      <w:r>
        <w:rPr>
          <w:b/>
          <w:u w:val="single"/>
        </w:rPr>
        <w:t>6.</w:t>
      </w:r>
      <w:r w:rsidRPr="00F01585">
        <w:rPr>
          <w:b/>
          <w:u w:val="single"/>
        </w:rPr>
        <w:t xml:space="preserve"> Stormwater</w:t>
      </w:r>
      <w:r>
        <w:rPr>
          <w:b/>
          <w:u w:val="single"/>
        </w:rPr>
        <w:t xml:space="preserve"> Discussion:</w:t>
      </w:r>
    </w:p>
    <w:p w:rsidR="000202C7" w:rsidRDefault="000202C7" w:rsidP="00F01585">
      <w:pPr>
        <w:pStyle w:val="ListParagraph"/>
        <w:numPr>
          <w:ilvl w:val="0"/>
          <w:numId w:val="25"/>
        </w:numPr>
      </w:pPr>
      <w:r>
        <w:t xml:space="preserve">DPW director and TA discussed the implementation of a new Enterprise funds to cover the costs of an EPA mandated stormwater control program. The estimated costs are about $2,000,000 per year. Currently many of these costs are in the DPW regular operating budget. All property in town including non-profits will be subject to this fee (E.G. Dean College and religious entities). The fee will be based on the amount of impervious surface on the property. </w:t>
      </w:r>
      <w:r w:rsidR="00F05EB7">
        <w:t xml:space="preserve">Credit will be provided to those who have systems that retain and treat stormwater on the premise (E.G. Big Y). </w:t>
      </w:r>
      <w:r>
        <w:t xml:space="preserve">Several communities in the Charles River watershed have already implemented this type of program. </w:t>
      </w:r>
    </w:p>
    <w:p w:rsidR="00F01585" w:rsidRPr="000202C7" w:rsidRDefault="000202C7" w:rsidP="000202C7">
      <w:pPr>
        <w:rPr>
          <w:b/>
          <w:u w:val="single"/>
        </w:rPr>
      </w:pPr>
      <w:r w:rsidRPr="000202C7">
        <w:rPr>
          <w:b/>
          <w:u w:val="single"/>
        </w:rPr>
        <w:t xml:space="preserve">7. Adjournment 7:30PM </w:t>
      </w:r>
    </w:p>
    <w:p w:rsidR="00F01585" w:rsidRDefault="00F01585" w:rsidP="00F01585"/>
    <w:p w:rsidR="00C5768C" w:rsidRDefault="00C5768C" w:rsidP="00C5768C">
      <w:r>
        <w:tab/>
      </w:r>
    </w:p>
    <w:p w:rsidR="00C5768C" w:rsidRDefault="00C5768C" w:rsidP="00C5768C"/>
    <w:p w:rsidR="00A05E26" w:rsidRDefault="00A05E26" w:rsidP="00A05E26"/>
    <w:p w:rsidR="00A05E26" w:rsidRDefault="00A05E26">
      <w:r>
        <w:tab/>
      </w:r>
    </w:p>
    <w:sectPr w:rsidR="00A05E26" w:rsidSect="0025071D">
      <w:pgSz w:w="12240" w:h="15840" w:code="1"/>
      <w:pgMar w:top="173" w:right="1440" w:bottom="17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33" w:rsidRDefault="00AB6233" w:rsidP="008C1E6F">
      <w:pPr>
        <w:spacing w:after="0" w:line="240" w:lineRule="auto"/>
      </w:pPr>
      <w:r>
        <w:separator/>
      </w:r>
    </w:p>
  </w:endnote>
  <w:endnote w:type="continuationSeparator" w:id="0">
    <w:p w:rsidR="00AB6233" w:rsidRDefault="00AB6233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33" w:rsidRDefault="00AB6233" w:rsidP="008C1E6F">
      <w:pPr>
        <w:spacing w:after="0" w:line="240" w:lineRule="auto"/>
      </w:pPr>
      <w:r>
        <w:separator/>
      </w:r>
    </w:p>
  </w:footnote>
  <w:footnote w:type="continuationSeparator" w:id="0">
    <w:p w:rsidR="00AB6233" w:rsidRDefault="00AB6233" w:rsidP="008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658D"/>
    <w:multiLevelType w:val="hybridMultilevel"/>
    <w:tmpl w:val="5E8CBE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15F515A3"/>
    <w:multiLevelType w:val="hybridMultilevel"/>
    <w:tmpl w:val="6A24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0968"/>
    <w:multiLevelType w:val="hybridMultilevel"/>
    <w:tmpl w:val="339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31E99"/>
    <w:multiLevelType w:val="hybridMultilevel"/>
    <w:tmpl w:val="B91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68F2"/>
    <w:multiLevelType w:val="hybridMultilevel"/>
    <w:tmpl w:val="DF8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2">
    <w:nsid w:val="7A556FA0"/>
    <w:multiLevelType w:val="hybridMultilevel"/>
    <w:tmpl w:val="15C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3"/>
  </w:num>
  <w:num w:numId="5">
    <w:abstractNumId w:val="21"/>
  </w:num>
  <w:num w:numId="6">
    <w:abstractNumId w:val="15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1"/>
  </w:num>
  <w:num w:numId="12">
    <w:abstractNumId w:val="3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18"/>
  </w:num>
  <w:num w:numId="19">
    <w:abstractNumId w:val="6"/>
  </w:num>
  <w:num w:numId="20">
    <w:abstractNumId w:val="12"/>
  </w:num>
  <w:num w:numId="21">
    <w:abstractNumId w:val="5"/>
  </w:num>
  <w:num w:numId="22">
    <w:abstractNumId w:val="11"/>
  </w:num>
  <w:num w:numId="23">
    <w:abstractNumId w:val="17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02C7"/>
    <w:rsid w:val="00024D66"/>
    <w:rsid w:val="00035FFE"/>
    <w:rsid w:val="00042169"/>
    <w:rsid w:val="00046E07"/>
    <w:rsid w:val="00050671"/>
    <w:rsid w:val="00050A4F"/>
    <w:rsid w:val="00055E74"/>
    <w:rsid w:val="00066942"/>
    <w:rsid w:val="000900EA"/>
    <w:rsid w:val="00092913"/>
    <w:rsid w:val="000A654A"/>
    <w:rsid w:val="000B06A5"/>
    <w:rsid w:val="000B4F5A"/>
    <w:rsid w:val="000C0B00"/>
    <w:rsid w:val="000C0BF4"/>
    <w:rsid w:val="000C6992"/>
    <w:rsid w:val="000E26D1"/>
    <w:rsid w:val="000E7179"/>
    <w:rsid w:val="00106C49"/>
    <w:rsid w:val="001106CD"/>
    <w:rsid w:val="00112E78"/>
    <w:rsid w:val="001169A3"/>
    <w:rsid w:val="00123EA9"/>
    <w:rsid w:val="0012487F"/>
    <w:rsid w:val="00126C0D"/>
    <w:rsid w:val="00132E22"/>
    <w:rsid w:val="0016468F"/>
    <w:rsid w:val="0016625B"/>
    <w:rsid w:val="00171EF0"/>
    <w:rsid w:val="00175B46"/>
    <w:rsid w:val="00180A9B"/>
    <w:rsid w:val="00182CB8"/>
    <w:rsid w:val="0018309B"/>
    <w:rsid w:val="001858FC"/>
    <w:rsid w:val="0018650C"/>
    <w:rsid w:val="001B17AB"/>
    <w:rsid w:val="001C3BDC"/>
    <w:rsid w:val="001C4AA1"/>
    <w:rsid w:val="001D639A"/>
    <w:rsid w:val="001E15BB"/>
    <w:rsid w:val="001E5B67"/>
    <w:rsid w:val="001F0B7E"/>
    <w:rsid w:val="001F6B1E"/>
    <w:rsid w:val="0020354F"/>
    <w:rsid w:val="002059D4"/>
    <w:rsid w:val="00220660"/>
    <w:rsid w:val="002216CF"/>
    <w:rsid w:val="00243439"/>
    <w:rsid w:val="0025071D"/>
    <w:rsid w:val="00261C05"/>
    <w:rsid w:val="00266F8A"/>
    <w:rsid w:val="00274A06"/>
    <w:rsid w:val="0028003A"/>
    <w:rsid w:val="002817DD"/>
    <w:rsid w:val="00285ACD"/>
    <w:rsid w:val="00293DED"/>
    <w:rsid w:val="002968CB"/>
    <w:rsid w:val="002A3596"/>
    <w:rsid w:val="002A745D"/>
    <w:rsid w:val="002D3538"/>
    <w:rsid w:val="002E420E"/>
    <w:rsid w:val="002F6633"/>
    <w:rsid w:val="003000B8"/>
    <w:rsid w:val="003011A9"/>
    <w:rsid w:val="00301D21"/>
    <w:rsid w:val="0032040C"/>
    <w:rsid w:val="003322EC"/>
    <w:rsid w:val="003426AC"/>
    <w:rsid w:val="00345BD2"/>
    <w:rsid w:val="0035267A"/>
    <w:rsid w:val="003639CA"/>
    <w:rsid w:val="00366A46"/>
    <w:rsid w:val="00367574"/>
    <w:rsid w:val="00367D7C"/>
    <w:rsid w:val="0037400A"/>
    <w:rsid w:val="003839BC"/>
    <w:rsid w:val="0038663E"/>
    <w:rsid w:val="0039556E"/>
    <w:rsid w:val="003A1252"/>
    <w:rsid w:val="003A2E24"/>
    <w:rsid w:val="003B4BE6"/>
    <w:rsid w:val="003C1968"/>
    <w:rsid w:val="003C3556"/>
    <w:rsid w:val="003C67B0"/>
    <w:rsid w:val="003D5342"/>
    <w:rsid w:val="003E5C3E"/>
    <w:rsid w:val="003E7EA3"/>
    <w:rsid w:val="003F7999"/>
    <w:rsid w:val="00401F04"/>
    <w:rsid w:val="004035F0"/>
    <w:rsid w:val="00410E78"/>
    <w:rsid w:val="00412CE7"/>
    <w:rsid w:val="00415A94"/>
    <w:rsid w:val="0042422C"/>
    <w:rsid w:val="0042456D"/>
    <w:rsid w:val="004331B0"/>
    <w:rsid w:val="004503AA"/>
    <w:rsid w:val="0045282A"/>
    <w:rsid w:val="00462F81"/>
    <w:rsid w:val="00470F14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5DB9"/>
    <w:rsid w:val="00547598"/>
    <w:rsid w:val="005478E8"/>
    <w:rsid w:val="00570E50"/>
    <w:rsid w:val="00574053"/>
    <w:rsid w:val="00585769"/>
    <w:rsid w:val="005C53D8"/>
    <w:rsid w:val="005C775C"/>
    <w:rsid w:val="005C79D5"/>
    <w:rsid w:val="005D2D63"/>
    <w:rsid w:val="005F723C"/>
    <w:rsid w:val="00610144"/>
    <w:rsid w:val="006138C9"/>
    <w:rsid w:val="00623E07"/>
    <w:rsid w:val="0064368F"/>
    <w:rsid w:val="00667C6F"/>
    <w:rsid w:val="00676D4E"/>
    <w:rsid w:val="006936C3"/>
    <w:rsid w:val="00695EB5"/>
    <w:rsid w:val="006C3901"/>
    <w:rsid w:val="006D053C"/>
    <w:rsid w:val="006E5F91"/>
    <w:rsid w:val="006F351F"/>
    <w:rsid w:val="006F7E70"/>
    <w:rsid w:val="00706841"/>
    <w:rsid w:val="00711048"/>
    <w:rsid w:val="007112E2"/>
    <w:rsid w:val="007274FD"/>
    <w:rsid w:val="00740B03"/>
    <w:rsid w:val="00745531"/>
    <w:rsid w:val="007456A0"/>
    <w:rsid w:val="00747AC6"/>
    <w:rsid w:val="00755F2B"/>
    <w:rsid w:val="00763CF8"/>
    <w:rsid w:val="007675C3"/>
    <w:rsid w:val="00772E0E"/>
    <w:rsid w:val="00792213"/>
    <w:rsid w:val="007A0857"/>
    <w:rsid w:val="007B27D3"/>
    <w:rsid w:val="007E0C00"/>
    <w:rsid w:val="007E5986"/>
    <w:rsid w:val="007F1675"/>
    <w:rsid w:val="008056D7"/>
    <w:rsid w:val="008161CA"/>
    <w:rsid w:val="00822426"/>
    <w:rsid w:val="0082677C"/>
    <w:rsid w:val="00832C30"/>
    <w:rsid w:val="00840B72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C5512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12E04"/>
    <w:rsid w:val="009321F7"/>
    <w:rsid w:val="009502E3"/>
    <w:rsid w:val="00953802"/>
    <w:rsid w:val="009832C2"/>
    <w:rsid w:val="00983770"/>
    <w:rsid w:val="009C3AFE"/>
    <w:rsid w:val="009C5519"/>
    <w:rsid w:val="009E29F9"/>
    <w:rsid w:val="009E7B22"/>
    <w:rsid w:val="009F6B71"/>
    <w:rsid w:val="00A036A0"/>
    <w:rsid w:val="00A05465"/>
    <w:rsid w:val="00A05E26"/>
    <w:rsid w:val="00A14487"/>
    <w:rsid w:val="00A14950"/>
    <w:rsid w:val="00A20C9F"/>
    <w:rsid w:val="00A26852"/>
    <w:rsid w:val="00A348DC"/>
    <w:rsid w:val="00A474E9"/>
    <w:rsid w:val="00A5512B"/>
    <w:rsid w:val="00A60AE3"/>
    <w:rsid w:val="00A61B5F"/>
    <w:rsid w:val="00A63EB9"/>
    <w:rsid w:val="00A832A8"/>
    <w:rsid w:val="00A83819"/>
    <w:rsid w:val="00A906C1"/>
    <w:rsid w:val="00A9534D"/>
    <w:rsid w:val="00AA4CC8"/>
    <w:rsid w:val="00AA5CE4"/>
    <w:rsid w:val="00AA67F5"/>
    <w:rsid w:val="00AB2B5E"/>
    <w:rsid w:val="00AB6233"/>
    <w:rsid w:val="00AB7D82"/>
    <w:rsid w:val="00AC2340"/>
    <w:rsid w:val="00AE2238"/>
    <w:rsid w:val="00AE6905"/>
    <w:rsid w:val="00AF081C"/>
    <w:rsid w:val="00AF0DF2"/>
    <w:rsid w:val="00B05085"/>
    <w:rsid w:val="00B118E2"/>
    <w:rsid w:val="00B12C52"/>
    <w:rsid w:val="00B26BDF"/>
    <w:rsid w:val="00B36F33"/>
    <w:rsid w:val="00B37A81"/>
    <w:rsid w:val="00B41E7A"/>
    <w:rsid w:val="00B45CB5"/>
    <w:rsid w:val="00B47EA0"/>
    <w:rsid w:val="00B53C2A"/>
    <w:rsid w:val="00B57B2A"/>
    <w:rsid w:val="00BC27D2"/>
    <w:rsid w:val="00BC415B"/>
    <w:rsid w:val="00BC541C"/>
    <w:rsid w:val="00BD157D"/>
    <w:rsid w:val="00BE5578"/>
    <w:rsid w:val="00BE7C73"/>
    <w:rsid w:val="00BF07A2"/>
    <w:rsid w:val="00BF4A54"/>
    <w:rsid w:val="00C00C86"/>
    <w:rsid w:val="00C02007"/>
    <w:rsid w:val="00C04A04"/>
    <w:rsid w:val="00C12990"/>
    <w:rsid w:val="00C14B7E"/>
    <w:rsid w:val="00C224CE"/>
    <w:rsid w:val="00C23860"/>
    <w:rsid w:val="00C2637C"/>
    <w:rsid w:val="00C30C4E"/>
    <w:rsid w:val="00C35B82"/>
    <w:rsid w:val="00C4170F"/>
    <w:rsid w:val="00C4383D"/>
    <w:rsid w:val="00C43F19"/>
    <w:rsid w:val="00C5768C"/>
    <w:rsid w:val="00C74777"/>
    <w:rsid w:val="00C923E3"/>
    <w:rsid w:val="00CB0693"/>
    <w:rsid w:val="00CB78AB"/>
    <w:rsid w:val="00CC5CCD"/>
    <w:rsid w:val="00CD2761"/>
    <w:rsid w:val="00CE4735"/>
    <w:rsid w:val="00CE4D0F"/>
    <w:rsid w:val="00CE5F9C"/>
    <w:rsid w:val="00CF356C"/>
    <w:rsid w:val="00D00035"/>
    <w:rsid w:val="00D00CA1"/>
    <w:rsid w:val="00D0773F"/>
    <w:rsid w:val="00D11B9A"/>
    <w:rsid w:val="00D1236A"/>
    <w:rsid w:val="00D23B35"/>
    <w:rsid w:val="00D42463"/>
    <w:rsid w:val="00D63F57"/>
    <w:rsid w:val="00D65105"/>
    <w:rsid w:val="00D723D7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4FED"/>
    <w:rsid w:val="00DF59A3"/>
    <w:rsid w:val="00E04787"/>
    <w:rsid w:val="00E10FFE"/>
    <w:rsid w:val="00E20BE7"/>
    <w:rsid w:val="00E250C5"/>
    <w:rsid w:val="00E472DC"/>
    <w:rsid w:val="00E50BF4"/>
    <w:rsid w:val="00E83145"/>
    <w:rsid w:val="00E9289F"/>
    <w:rsid w:val="00E97AE3"/>
    <w:rsid w:val="00EA0FAB"/>
    <w:rsid w:val="00EA2CCA"/>
    <w:rsid w:val="00EA458B"/>
    <w:rsid w:val="00EA7A5D"/>
    <w:rsid w:val="00EE1D30"/>
    <w:rsid w:val="00EE6435"/>
    <w:rsid w:val="00EE6D4A"/>
    <w:rsid w:val="00EF3C68"/>
    <w:rsid w:val="00EF581A"/>
    <w:rsid w:val="00EF7ADD"/>
    <w:rsid w:val="00F01585"/>
    <w:rsid w:val="00F0352C"/>
    <w:rsid w:val="00F05EB7"/>
    <w:rsid w:val="00F15A83"/>
    <w:rsid w:val="00F3701F"/>
    <w:rsid w:val="00F47138"/>
    <w:rsid w:val="00F50AEF"/>
    <w:rsid w:val="00F72F3D"/>
    <w:rsid w:val="00F7644D"/>
    <w:rsid w:val="00FA2317"/>
    <w:rsid w:val="00FB08C2"/>
    <w:rsid w:val="00FB2BFE"/>
    <w:rsid w:val="00FB2E72"/>
    <w:rsid w:val="00FC41F4"/>
    <w:rsid w:val="00FD0CF6"/>
    <w:rsid w:val="00FD1E2D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0FC1-BA66-4D0D-B631-51F2AAEE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 Conley</cp:lastModifiedBy>
  <cp:revision>3</cp:revision>
  <dcterms:created xsi:type="dcterms:W3CDTF">2020-01-03T17:20:00Z</dcterms:created>
  <dcterms:modified xsi:type="dcterms:W3CDTF">2020-05-28T15:36:00Z</dcterms:modified>
</cp:coreProperties>
</file>