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B45CB5">
        <w:t>April 24</w:t>
      </w:r>
      <w:r w:rsidR="0037400A">
        <w:t>, 2019</w:t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1B17AB" w:rsidRPr="001B17AB">
        <w:t>Chairman</w:t>
      </w:r>
      <w:r w:rsidR="001B17AB">
        <w:rPr>
          <w:b/>
        </w:rPr>
        <w:t xml:space="preserve"> </w:t>
      </w:r>
      <w:r w:rsidR="00745531">
        <w:t xml:space="preserve">Dufour, </w:t>
      </w:r>
      <w:r w:rsidR="00B45CB5">
        <w:t xml:space="preserve">Vice Chairman Dowd, </w:t>
      </w:r>
      <w:r w:rsidR="001B17AB">
        <w:t xml:space="preserve">Clerk </w:t>
      </w:r>
      <w:r w:rsidR="009128B2">
        <w:t xml:space="preserve">Conley, </w:t>
      </w:r>
      <w:r w:rsidR="001B17AB">
        <w:t xml:space="preserve">Dewsnap, Wiech, Grace, Fleming, Smith, Moses </w:t>
      </w:r>
    </w:p>
    <w:p w:rsidR="00894B07" w:rsidRDefault="007456A0">
      <w:r>
        <w:rPr>
          <w:b/>
          <w:u w:val="single"/>
        </w:rPr>
        <w:t>C</w:t>
      </w:r>
      <w:r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 w:rsidR="0037400A">
        <w:t>7</w:t>
      </w:r>
      <w:r w:rsidR="0042456D">
        <w:t>:00</w:t>
      </w:r>
      <w:r w:rsidR="00C4170F">
        <w:t xml:space="preserve"> </w:t>
      </w:r>
      <w:r w:rsidR="00894B07">
        <w:t>PM</w:t>
      </w:r>
    </w:p>
    <w:p w:rsidR="00894B07" w:rsidRDefault="00894B07">
      <w:r w:rsidRPr="007456A0">
        <w:rPr>
          <w:b/>
          <w:u w:val="single"/>
        </w:rPr>
        <w:t>Citizens Comments:</w:t>
      </w:r>
      <w:r w:rsidR="009128B2">
        <w:tab/>
        <w:t>N</w:t>
      </w:r>
      <w:r>
        <w:t>one</w:t>
      </w:r>
      <w:r w:rsidR="00DF4FED">
        <w:tab/>
      </w:r>
    </w:p>
    <w:p w:rsidR="001B17AB" w:rsidRDefault="00894B07" w:rsidP="00C4170F">
      <w:r w:rsidRPr="007456A0">
        <w:rPr>
          <w:b/>
          <w:u w:val="single"/>
        </w:rPr>
        <w:t>Approval of minutes:</w:t>
      </w:r>
      <w:r w:rsidR="007456A0">
        <w:t xml:space="preserve"> </w:t>
      </w:r>
      <w:r w:rsidR="003A1252">
        <w:t>M</w:t>
      </w:r>
      <w:r w:rsidR="00066942">
        <w:t xml:space="preserve">inutes of </w:t>
      </w:r>
      <w:r w:rsidR="00B45CB5">
        <w:t>March 18</w:t>
      </w:r>
      <w:r w:rsidR="001B17AB">
        <w:t xml:space="preserve">, 2019 – </w:t>
      </w:r>
      <w:r w:rsidR="00B45CB5">
        <w:t>Voted 9</w:t>
      </w:r>
      <w:r w:rsidR="001B17AB">
        <w:t>-0</w:t>
      </w:r>
    </w:p>
    <w:p w:rsidR="00B45CB5" w:rsidRDefault="00912E04" w:rsidP="00C4170F">
      <w:r>
        <w:t>Deputy TA Hellen open</w:t>
      </w:r>
      <w:r w:rsidR="00A61B5F">
        <w:t>ed</w:t>
      </w:r>
      <w:r>
        <w:t xml:space="preserve"> the meeting with a review of the overall budget status and a review of the state budget uncertainties. It was agreed that state aid will not allow the schools to get to their target budget of $66,826,115. At this point a reduction $2,226,115 will be required to meet the available school budget of $64,600,000.  </w:t>
      </w:r>
    </w:p>
    <w:p w:rsidR="000C6992" w:rsidRPr="00F47138" w:rsidRDefault="008C5512" w:rsidP="00F47138">
      <w:pPr>
        <w:rPr>
          <w:b/>
        </w:rPr>
      </w:pPr>
      <w:r>
        <w:rPr>
          <w:b/>
        </w:rPr>
        <w:t>INFORMATION TECHNOLOGY</w:t>
      </w:r>
      <w:r w:rsidR="00F47138" w:rsidRPr="00F4713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7138" w:rsidTr="00F47138"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47138" w:rsidTr="00F47138">
        <w:tc>
          <w:tcPr>
            <w:tcW w:w="2394" w:type="dxa"/>
          </w:tcPr>
          <w:p w:rsidR="00F47138" w:rsidRDefault="008C5512" w:rsidP="008C3556">
            <w:pPr>
              <w:jc w:val="center"/>
            </w:pPr>
            <w:r>
              <w:t>$255,700</w:t>
            </w:r>
          </w:p>
        </w:tc>
        <w:tc>
          <w:tcPr>
            <w:tcW w:w="2394" w:type="dxa"/>
          </w:tcPr>
          <w:p w:rsidR="00F47138" w:rsidRDefault="008C5512" w:rsidP="008C3556">
            <w:pPr>
              <w:jc w:val="center"/>
            </w:pPr>
            <w:r>
              <w:t>$263,000</w:t>
            </w:r>
          </w:p>
        </w:tc>
        <w:tc>
          <w:tcPr>
            <w:tcW w:w="2394" w:type="dxa"/>
          </w:tcPr>
          <w:p w:rsidR="00F47138" w:rsidRDefault="008C5512" w:rsidP="008C3556">
            <w:pPr>
              <w:jc w:val="center"/>
            </w:pPr>
            <w:r>
              <w:t>$7,300</w:t>
            </w:r>
          </w:p>
        </w:tc>
        <w:tc>
          <w:tcPr>
            <w:tcW w:w="2394" w:type="dxa"/>
          </w:tcPr>
          <w:p w:rsidR="00F47138" w:rsidRDefault="00050671" w:rsidP="00050671">
            <w:pPr>
              <w:jc w:val="center"/>
            </w:pPr>
            <w:r>
              <w:t>2.8</w:t>
            </w:r>
            <w:r w:rsidR="008C3556">
              <w:t>%</w:t>
            </w:r>
          </w:p>
        </w:tc>
      </w:tr>
    </w:tbl>
    <w:p w:rsidR="008C3556" w:rsidRDefault="008C3556" w:rsidP="008C3556">
      <w:pPr>
        <w:pStyle w:val="ListParagraph"/>
        <w:numPr>
          <w:ilvl w:val="0"/>
          <w:numId w:val="20"/>
        </w:numPr>
      </w:pPr>
      <w:r>
        <w:t>Highlights:</w:t>
      </w:r>
    </w:p>
    <w:p w:rsidR="00A26852" w:rsidRDefault="00050671" w:rsidP="008C3556">
      <w:pPr>
        <w:pStyle w:val="ListParagraph"/>
        <w:numPr>
          <w:ilvl w:val="1"/>
          <w:numId w:val="20"/>
        </w:numPr>
      </w:pPr>
      <w:r>
        <w:t>Slight increase due to software license costs.</w:t>
      </w:r>
    </w:p>
    <w:p w:rsidR="00050671" w:rsidRDefault="00050671" w:rsidP="008C3556">
      <w:pPr>
        <w:pStyle w:val="ListParagraph"/>
        <w:numPr>
          <w:ilvl w:val="1"/>
          <w:numId w:val="20"/>
        </w:numPr>
      </w:pPr>
      <w:r>
        <w:t>Salaries are contained in the school budget.</w:t>
      </w:r>
    </w:p>
    <w:p w:rsidR="00A26852" w:rsidRPr="00A26852" w:rsidRDefault="008C3556" w:rsidP="00A26852">
      <w:pPr>
        <w:rPr>
          <w:b/>
        </w:rPr>
      </w:pPr>
      <w:r>
        <w:t xml:space="preserve"> </w:t>
      </w:r>
      <w:r w:rsidR="00050671">
        <w:rPr>
          <w:b/>
        </w:rPr>
        <w:t>SCHOOL DEPARTMENT</w:t>
      </w:r>
      <w:r w:rsidR="00A26852" w:rsidRPr="00A2685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6852" w:rsidRPr="008C3556" w:rsidTr="00AB2B5E"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26852" w:rsidTr="00AB2B5E">
        <w:tc>
          <w:tcPr>
            <w:tcW w:w="2394" w:type="dxa"/>
          </w:tcPr>
          <w:p w:rsidR="00A26852" w:rsidRDefault="00050671" w:rsidP="00AB2B5E">
            <w:pPr>
              <w:jc w:val="center"/>
            </w:pPr>
            <w:r>
              <w:t>$63,227,000</w:t>
            </w:r>
          </w:p>
        </w:tc>
        <w:tc>
          <w:tcPr>
            <w:tcW w:w="2394" w:type="dxa"/>
          </w:tcPr>
          <w:p w:rsidR="00A26852" w:rsidRDefault="00050671" w:rsidP="00AB2B5E">
            <w:pPr>
              <w:jc w:val="center"/>
            </w:pPr>
            <w:r>
              <w:t>$64,500,000</w:t>
            </w:r>
          </w:p>
        </w:tc>
        <w:tc>
          <w:tcPr>
            <w:tcW w:w="2394" w:type="dxa"/>
          </w:tcPr>
          <w:p w:rsidR="00A26852" w:rsidRDefault="00050671" w:rsidP="00AB2B5E">
            <w:pPr>
              <w:jc w:val="center"/>
            </w:pPr>
            <w:r>
              <w:t>$1,273,000</w:t>
            </w:r>
          </w:p>
        </w:tc>
        <w:tc>
          <w:tcPr>
            <w:tcW w:w="2394" w:type="dxa"/>
          </w:tcPr>
          <w:p w:rsidR="00A26852" w:rsidRDefault="00050671" w:rsidP="00A26852">
            <w:pPr>
              <w:jc w:val="center"/>
            </w:pPr>
            <w:r>
              <w:t>2.0</w:t>
            </w:r>
            <w:r w:rsidR="00A26852">
              <w:t>%</w:t>
            </w:r>
          </w:p>
        </w:tc>
      </w:tr>
    </w:tbl>
    <w:p w:rsidR="00A26852" w:rsidRDefault="00A26852" w:rsidP="00A26852">
      <w:pPr>
        <w:pStyle w:val="ListParagraph"/>
        <w:numPr>
          <w:ilvl w:val="0"/>
          <w:numId w:val="20"/>
        </w:numPr>
      </w:pPr>
      <w:r>
        <w:t>Highli</w:t>
      </w:r>
      <w:r w:rsidR="0042422C">
        <w:t>ght</w:t>
      </w:r>
      <w:r>
        <w:t>s</w:t>
      </w:r>
      <w:r w:rsidR="0042422C">
        <w:t>:</w:t>
      </w:r>
    </w:p>
    <w:p w:rsidR="0025071D" w:rsidRDefault="0025071D" w:rsidP="0025071D">
      <w:pPr>
        <w:pStyle w:val="ListParagraph"/>
        <w:numPr>
          <w:ilvl w:val="1"/>
          <w:numId w:val="20"/>
        </w:numPr>
      </w:pPr>
      <w:r>
        <w:t>Tri-County and Norfolk Aggie not included in above numbers. Strictly includes Franklin Public Schools only.</w:t>
      </w:r>
    </w:p>
    <w:p w:rsidR="003000B8" w:rsidRDefault="003000B8" w:rsidP="0025071D">
      <w:pPr>
        <w:pStyle w:val="ListParagraph"/>
        <w:numPr>
          <w:ilvl w:val="1"/>
          <w:numId w:val="20"/>
        </w:numPr>
      </w:pPr>
      <w:r>
        <w:t>Original committee request was $66,826,115</w:t>
      </w:r>
    </w:p>
    <w:p w:rsidR="0025071D" w:rsidRDefault="0025071D" w:rsidP="0025071D">
      <w:pPr>
        <w:pStyle w:val="ListParagraph"/>
        <w:numPr>
          <w:ilvl w:val="1"/>
          <w:numId w:val="20"/>
        </w:numPr>
      </w:pPr>
      <w:r>
        <w:t>In order to meet available funds the following line items have been adjusted: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25071D" w:rsidTr="00A63EB9">
        <w:tc>
          <w:tcPr>
            <w:tcW w:w="7488" w:type="dxa"/>
          </w:tcPr>
          <w:p w:rsidR="0025071D" w:rsidRPr="003000B8" w:rsidRDefault="0025071D" w:rsidP="0025071D">
            <w:pPr>
              <w:jc w:val="center"/>
              <w:rPr>
                <w:b/>
              </w:rPr>
            </w:pPr>
            <w:r w:rsidRPr="003000B8">
              <w:rPr>
                <w:b/>
              </w:rPr>
              <w:t>ITEM</w:t>
            </w:r>
          </w:p>
        </w:tc>
        <w:tc>
          <w:tcPr>
            <w:tcW w:w="2088" w:type="dxa"/>
          </w:tcPr>
          <w:p w:rsidR="0025071D" w:rsidRPr="003000B8" w:rsidRDefault="0025071D" w:rsidP="0025071D">
            <w:pPr>
              <w:jc w:val="center"/>
              <w:rPr>
                <w:b/>
              </w:rPr>
            </w:pPr>
            <w:r w:rsidRPr="003000B8">
              <w:rPr>
                <w:b/>
              </w:rPr>
              <w:t>AMOUNT</w:t>
            </w:r>
          </w:p>
        </w:tc>
      </w:tr>
      <w:tr w:rsidR="0025071D" w:rsidTr="00A63EB9">
        <w:tc>
          <w:tcPr>
            <w:tcW w:w="7488" w:type="dxa"/>
          </w:tcPr>
          <w:p w:rsidR="0025071D" w:rsidRDefault="0025071D" w:rsidP="0025071D">
            <w:r>
              <w:t>Apply additional revolving funds</w:t>
            </w:r>
          </w:p>
        </w:tc>
        <w:tc>
          <w:tcPr>
            <w:tcW w:w="2088" w:type="dxa"/>
          </w:tcPr>
          <w:p w:rsidR="0025071D" w:rsidRDefault="0025071D" w:rsidP="0025071D">
            <w:pPr>
              <w:jc w:val="right"/>
            </w:pPr>
            <w:r>
              <w:t>$400,000</w:t>
            </w:r>
            <w:r w:rsidR="003000B8">
              <w:t>+</w:t>
            </w:r>
          </w:p>
        </w:tc>
      </w:tr>
      <w:tr w:rsidR="0025071D" w:rsidTr="00A63EB9">
        <w:tc>
          <w:tcPr>
            <w:tcW w:w="7488" w:type="dxa"/>
          </w:tcPr>
          <w:p w:rsidR="0025071D" w:rsidRDefault="0025071D" w:rsidP="0025071D">
            <w:r>
              <w:t>Reduce Consultants – Special Education</w:t>
            </w:r>
          </w:p>
        </w:tc>
        <w:tc>
          <w:tcPr>
            <w:tcW w:w="2088" w:type="dxa"/>
          </w:tcPr>
          <w:p w:rsidR="0025071D" w:rsidRDefault="0025071D" w:rsidP="0025071D">
            <w:pPr>
              <w:jc w:val="right"/>
            </w:pPr>
            <w:r>
              <w:t>$49,500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25071D" w:rsidP="0025071D">
            <w:r>
              <w:t xml:space="preserve">Reduce Items to </w:t>
            </w:r>
            <w:r w:rsidR="00A63EB9">
              <w:t>prior year spending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$33,000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Adjust salary budget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$32,905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Remove Curriculum Specialists -  2.0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$120,000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Reduce Substitute Recruitment Strategies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$105,000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Remove K ESPs – 2.0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$50,000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Remove Adjustment Counselor addition – 1.0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$75,000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Remove FHS FTE additions – 4.0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$240,000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lastRenderedPageBreak/>
              <w:t>Discontinue services w/ DMG and Williams James College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$21,000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 xml:space="preserve">Reduce PD – no Responsive Classroom cohort 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$20,000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Reduce substitutes for PD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$8,000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63EB9" w:rsidP="0025071D">
            <w:r>
              <w:t>Reduce attendance at outside meetings/conferences</w:t>
            </w:r>
          </w:p>
        </w:tc>
        <w:tc>
          <w:tcPr>
            <w:tcW w:w="2088" w:type="dxa"/>
          </w:tcPr>
          <w:p w:rsidR="0025071D" w:rsidRDefault="00A63EB9" w:rsidP="0025071D">
            <w:pPr>
              <w:jc w:val="right"/>
            </w:pPr>
            <w:r>
              <w:t>$5,000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046E07" w:rsidP="0025071D">
            <w:r>
              <w:t>Discontinue Peer Coach Pilot</w:t>
            </w:r>
          </w:p>
        </w:tc>
        <w:tc>
          <w:tcPr>
            <w:tcW w:w="2088" w:type="dxa"/>
          </w:tcPr>
          <w:p w:rsidR="0025071D" w:rsidRDefault="00046E07" w:rsidP="0025071D">
            <w:pPr>
              <w:jc w:val="right"/>
            </w:pPr>
            <w:r>
              <w:t>$5,000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046E07" w:rsidP="0025071D">
            <w:r>
              <w:t>Eliminate NESDEC membership</w:t>
            </w:r>
          </w:p>
        </w:tc>
        <w:tc>
          <w:tcPr>
            <w:tcW w:w="2088" w:type="dxa"/>
          </w:tcPr>
          <w:p w:rsidR="0025071D" w:rsidRDefault="00046E07" w:rsidP="0025071D">
            <w:pPr>
              <w:jc w:val="right"/>
            </w:pPr>
            <w:r>
              <w:t>$</w:t>
            </w:r>
            <w:r w:rsidR="00AF081C">
              <w:t>5,000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Host administrative summer retreat onsite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$8,000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 xml:space="preserve">Reduce materials, licenses and site-based funds 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$66,100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Reduce numbers of committee members with stipend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$10,000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Reduce number of middle school teaching positions - 10.0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$500,000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AF081C">
            <w:r>
              <w:t xml:space="preserve">Reduce number of middle school </w:t>
            </w:r>
            <w:r>
              <w:t xml:space="preserve">special education </w:t>
            </w:r>
            <w:r>
              <w:t>teac</w:t>
            </w:r>
            <w:r>
              <w:t xml:space="preserve">hing positions – 1.0  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$50,000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AF081C">
            <w:r>
              <w:t xml:space="preserve">Reduce number of elementary </w:t>
            </w:r>
            <w:r>
              <w:t>school teac</w:t>
            </w:r>
            <w:r>
              <w:t>hing positions – 3.0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$150,000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Reduce PT Assistant – 0.5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$24,080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Restructure secretarial support – 0.4 FTE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$22,000</w:t>
            </w:r>
            <w:r w:rsidR="003000B8">
              <w:t>-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Raise transportation fees by $35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$61,180</w:t>
            </w:r>
            <w:r w:rsidR="003000B8">
              <w:t>+</w:t>
            </w:r>
          </w:p>
        </w:tc>
      </w:tr>
      <w:tr w:rsidR="0025071D" w:rsidTr="00A63EB9">
        <w:tc>
          <w:tcPr>
            <w:tcW w:w="7488" w:type="dxa"/>
          </w:tcPr>
          <w:p w:rsidR="0025071D" w:rsidRDefault="00AF081C" w:rsidP="0025071D">
            <w:r>
              <w:t>Add Parking Fee at FHS</w:t>
            </w:r>
            <w:r w:rsidR="003000B8">
              <w:t xml:space="preserve"> $150</w:t>
            </w:r>
          </w:p>
        </w:tc>
        <w:tc>
          <w:tcPr>
            <w:tcW w:w="2088" w:type="dxa"/>
          </w:tcPr>
          <w:p w:rsidR="0025071D" w:rsidRDefault="00AF081C" w:rsidP="0025071D">
            <w:pPr>
              <w:jc w:val="right"/>
            </w:pPr>
            <w:r>
              <w:t>$52,500</w:t>
            </w:r>
            <w:r w:rsidR="003000B8">
              <w:t>+</w:t>
            </w:r>
          </w:p>
        </w:tc>
      </w:tr>
      <w:tr w:rsidR="0025071D" w:rsidTr="00A63EB9">
        <w:tc>
          <w:tcPr>
            <w:tcW w:w="7488" w:type="dxa"/>
          </w:tcPr>
          <w:p w:rsidR="0025071D" w:rsidRDefault="003000B8" w:rsidP="0025071D">
            <w:r>
              <w:t>Raise athletic fees by $50 for most sports</w:t>
            </w:r>
          </w:p>
        </w:tc>
        <w:tc>
          <w:tcPr>
            <w:tcW w:w="2088" w:type="dxa"/>
          </w:tcPr>
          <w:p w:rsidR="0025071D" w:rsidRDefault="003000B8" w:rsidP="0025071D">
            <w:pPr>
              <w:jc w:val="right"/>
            </w:pPr>
            <w:r>
              <w:t>$82,500+</w:t>
            </w:r>
          </w:p>
        </w:tc>
      </w:tr>
      <w:tr w:rsidR="0025071D" w:rsidTr="00A63EB9">
        <w:tc>
          <w:tcPr>
            <w:tcW w:w="7488" w:type="dxa"/>
          </w:tcPr>
          <w:p w:rsidR="0025071D" w:rsidRDefault="003000B8" w:rsidP="0025071D">
            <w:r>
              <w:t>Raise Activity fees by $25</w:t>
            </w:r>
          </w:p>
        </w:tc>
        <w:tc>
          <w:tcPr>
            <w:tcW w:w="2088" w:type="dxa"/>
          </w:tcPr>
          <w:p w:rsidR="0025071D" w:rsidRDefault="003000B8" w:rsidP="0025071D">
            <w:pPr>
              <w:jc w:val="right"/>
            </w:pPr>
            <w:r>
              <w:t>$30,000+</w:t>
            </w:r>
          </w:p>
        </w:tc>
      </w:tr>
      <w:tr w:rsidR="0025071D" w:rsidTr="00A63EB9">
        <w:tc>
          <w:tcPr>
            <w:tcW w:w="7488" w:type="dxa"/>
          </w:tcPr>
          <w:p w:rsidR="0025071D" w:rsidRDefault="003000B8" w:rsidP="003000B8">
            <w:pPr>
              <w:jc w:val="right"/>
            </w:pPr>
            <w:r w:rsidRPr="003000B8">
              <w:rPr>
                <w:b/>
              </w:rPr>
              <w:t>TOTAL</w:t>
            </w:r>
          </w:p>
        </w:tc>
        <w:tc>
          <w:tcPr>
            <w:tcW w:w="2088" w:type="dxa"/>
          </w:tcPr>
          <w:p w:rsidR="0025071D" w:rsidRPr="003000B8" w:rsidRDefault="003000B8" w:rsidP="0025071D">
            <w:pPr>
              <w:jc w:val="right"/>
              <w:rPr>
                <w:b/>
              </w:rPr>
            </w:pPr>
            <w:r w:rsidRPr="003000B8">
              <w:rPr>
                <w:b/>
              </w:rPr>
              <w:t>$2,226,</w:t>
            </w:r>
            <w:r w:rsidR="00A61B5F">
              <w:rPr>
                <w:b/>
              </w:rPr>
              <w:t>115</w:t>
            </w:r>
            <w:bookmarkStart w:id="0" w:name="_GoBack"/>
            <w:bookmarkEnd w:id="0"/>
            <w:r w:rsidRPr="003000B8">
              <w:rPr>
                <w:b/>
              </w:rPr>
              <w:t>-</w:t>
            </w:r>
          </w:p>
        </w:tc>
      </w:tr>
    </w:tbl>
    <w:p w:rsidR="0025071D" w:rsidRDefault="0025071D" w:rsidP="0025071D"/>
    <w:p w:rsidR="003000B8" w:rsidRDefault="003000B8" w:rsidP="003000B8">
      <w:pPr>
        <w:pStyle w:val="ListParagraph"/>
        <w:numPr>
          <w:ilvl w:val="0"/>
          <w:numId w:val="20"/>
        </w:numPr>
      </w:pPr>
      <w:r>
        <w:t>Considerable discussion followed presentation about the future funding of the public schools.</w:t>
      </w:r>
    </w:p>
    <w:p w:rsidR="003000B8" w:rsidRDefault="003000B8" w:rsidP="003000B8">
      <w:pPr>
        <w:pStyle w:val="ListParagraph"/>
        <w:numPr>
          <w:ilvl w:val="0"/>
          <w:numId w:val="20"/>
        </w:numPr>
      </w:pPr>
      <w:r>
        <w:t>State figure are still up in the air and positive or negative adjustments will be made at the council level after final numbers are received.</w:t>
      </w:r>
    </w:p>
    <w:p w:rsidR="003000B8" w:rsidRDefault="003000B8" w:rsidP="003000B8">
      <w:r>
        <w:t>The budget as presented over the last several meeting was then unanimously voted by the committee.</w:t>
      </w:r>
    </w:p>
    <w:p w:rsidR="003000B8" w:rsidRDefault="003000B8" w:rsidP="003000B8">
      <w:proofErr w:type="gramStart"/>
      <w:r>
        <w:t>Adjournment.</w:t>
      </w:r>
      <w:proofErr w:type="gramEnd"/>
    </w:p>
    <w:p w:rsidR="003000B8" w:rsidRDefault="003000B8" w:rsidP="0025071D"/>
    <w:sectPr w:rsidR="003000B8" w:rsidSect="0025071D">
      <w:pgSz w:w="12240" w:h="15840" w:code="1"/>
      <w:pgMar w:top="173" w:right="1440" w:bottom="17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C3" w:rsidRDefault="007675C3" w:rsidP="008C1E6F">
      <w:pPr>
        <w:spacing w:after="0" w:line="240" w:lineRule="auto"/>
      </w:pPr>
      <w:r>
        <w:separator/>
      </w:r>
    </w:p>
  </w:endnote>
  <w:endnote w:type="continuationSeparator" w:id="0">
    <w:p w:rsidR="007675C3" w:rsidRDefault="007675C3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C3" w:rsidRDefault="007675C3" w:rsidP="008C1E6F">
      <w:pPr>
        <w:spacing w:after="0" w:line="240" w:lineRule="auto"/>
      </w:pPr>
      <w:r>
        <w:separator/>
      </w:r>
    </w:p>
  </w:footnote>
  <w:footnote w:type="continuationSeparator" w:id="0">
    <w:p w:rsidR="007675C3" w:rsidRDefault="007675C3" w:rsidP="008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31E99"/>
    <w:multiLevelType w:val="hybridMultilevel"/>
    <w:tmpl w:val="B91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4D66"/>
    <w:rsid w:val="00035FFE"/>
    <w:rsid w:val="00042169"/>
    <w:rsid w:val="00046E07"/>
    <w:rsid w:val="00050671"/>
    <w:rsid w:val="00055E74"/>
    <w:rsid w:val="00066942"/>
    <w:rsid w:val="000900EA"/>
    <w:rsid w:val="00092913"/>
    <w:rsid w:val="000A654A"/>
    <w:rsid w:val="000B06A5"/>
    <w:rsid w:val="000B4F5A"/>
    <w:rsid w:val="000C0B00"/>
    <w:rsid w:val="000C0BF4"/>
    <w:rsid w:val="000C6992"/>
    <w:rsid w:val="000E26D1"/>
    <w:rsid w:val="000E7179"/>
    <w:rsid w:val="001106CD"/>
    <w:rsid w:val="00112E78"/>
    <w:rsid w:val="001169A3"/>
    <w:rsid w:val="00132E22"/>
    <w:rsid w:val="0016468F"/>
    <w:rsid w:val="0016625B"/>
    <w:rsid w:val="00171EF0"/>
    <w:rsid w:val="00180A9B"/>
    <w:rsid w:val="00182CB8"/>
    <w:rsid w:val="0018309B"/>
    <w:rsid w:val="001858FC"/>
    <w:rsid w:val="0018650C"/>
    <w:rsid w:val="001B17AB"/>
    <w:rsid w:val="001C4AA1"/>
    <w:rsid w:val="001D639A"/>
    <w:rsid w:val="001E15BB"/>
    <w:rsid w:val="001E5B67"/>
    <w:rsid w:val="001F0B7E"/>
    <w:rsid w:val="001F6B1E"/>
    <w:rsid w:val="002059D4"/>
    <w:rsid w:val="00220660"/>
    <w:rsid w:val="002216CF"/>
    <w:rsid w:val="00243439"/>
    <w:rsid w:val="0025071D"/>
    <w:rsid w:val="00261C05"/>
    <w:rsid w:val="00266F8A"/>
    <w:rsid w:val="00274A06"/>
    <w:rsid w:val="0028003A"/>
    <w:rsid w:val="00285ACD"/>
    <w:rsid w:val="00293DED"/>
    <w:rsid w:val="002968CB"/>
    <w:rsid w:val="002A3596"/>
    <w:rsid w:val="002D3538"/>
    <w:rsid w:val="002E420E"/>
    <w:rsid w:val="002F6633"/>
    <w:rsid w:val="003000B8"/>
    <w:rsid w:val="003011A9"/>
    <w:rsid w:val="00301D21"/>
    <w:rsid w:val="0032040C"/>
    <w:rsid w:val="003322EC"/>
    <w:rsid w:val="003426AC"/>
    <w:rsid w:val="00345BD2"/>
    <w:rsid w:val="0035267A"/>
    <w:rsid w:val="003639CA"/>
    <w:rsid w:val="00366A46"/>
    <w:rsid w:val="00367D7C"/>
    <w:rsid w:val="0037400A"/>
    <w:rsid w:val="003839BC"/>
    <w:rsid w:val="0038663E"/>
    <w:rsid w:val="0039556E"/>
    <w:rsid w:val="003A1252"/>
    <w:rsid w:val="003A2E24"/>
    <w:rsid w:val="003C1968"/>
    <w:rsid w:val="003C3556"/>
    <w:rsid w:val="003D5342"/>
    <w:rsid w:val="003F7999"/>
    <w:rsid w:val="00401F04"/>
    <w:rsid w:val="004035F0"/>
    <w:rsid w:val="00410E78"/>
    <w:rsid w:val="00412CE7"/>
    <w:rsid w:val="00415A94"/>
    <w:rsid w:val="0042422C"/>
    <w:rsid w:val="0042456D"/>
    <w:rsid w:val="004331B0"/>
    <w:rsid w:val="004503AA"/>
    <w:rsid w:val="0045282A"/>
    <w:rsid w:val="00462F81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78E8"/>
    <w:rsid w:val="00574053"/>
    <w:rsid w:val="00585769"/>
    <w:rsid w:val="005C53D8"/>
    <w:rsid w:val="005C775C"/>
    <w:rsid w:val="005C79D5"/>
    <w:rsid w:val="005D2D63"/>
    <w:rsid w:val="00610144"/>
    <w:rsid w:val="006138C9"/>
    <w:rsid w:val="00623E07"/>
    <w:rsid w:val="0064368F"/>
    <w:rsid w:val="00676D4E"/>
    <w:rsid w:val="006936C3"/>
    <w:rsid w:val="00695EB5"/>
    <w:rsid w:val="006C3901"/>
    <w:rsid w:val="006D053C"/>
    <w:rsid w:val="006E5F91"/>
    <w:rsid w:val="006F351F"/>
    <w:rsid w:val="006F7E70"/>
    <w:rsid w:val="00706841"/>
    <w:rsid w:val="00711048"/>
    <w:rsid w:val="007112E2"/>
    <w:rsid w:val="007274FD"/>
    <w:rsid w:val="00740B03"/>
    <w:rsid w:val="00745531"/>
    <w:rsid w:val="007456A0"/>
    <w:rsid w:val="00747AC6"/>
    <w:rsid w:val="00755F2B"/>
    <w:rsid w:val="00763CF8"/>
    <w:rsid w:val="007675C3"/>
    <w:rsid w:val="00772E0E"/>
    <w:rsid w:val="00792213"/>
    <w:rsid w:val="007A0857"/>
    <w:rsid w:val="007B27D3"/>
    <w:rsid w:val="007E0C00"/>
    <w:rsid w:val="007E5986"/>
    <w:rsid w:val="007F1675"/>
    <w:rsid w:val="008056D7"/>
    <w:rsid w:val="008161CA"/>
    <w:rsid w:val="00822426"/>
    <w:rsid w:val="0082677C"/>
    <w:rsid w:val="00840B72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C5512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12E04"/>
    <w:rsid w:val="009321F7"/>
    <w:rsid w:val="009502E3"/>
    <w:rsid w:val="00953802"/>
    <w:rsid w:val="009832C2"/>
    <w:rsid w:val="009C3AFE"/>
    <w:rsid w:val="009C5519"/>
    <w:rsid w:val="009E29F9"/>
    <w:rsid w:val="009E7B22"/>
    <w:rsid w:val="009F6B71"/>
    <w:rsid w:val="00A036A0"/>
    <w:rsid w:val="00A05465"/>
    <w:rsid w:val="00A14487"/>
    <w:rsid w:val="00A20C9F"/>
    <w:rsid w:val="00A26852"/>
    <w:rsid w:val="00A348DC"/>
    <w:rsid w:val="00A474E9"/>
    <w:rsid w:val="00A5512B"/>
    <w:rsid w:val="00A60AE3"/>
    <w:rsid w:val="00A61B5F"/>
    <w:rsid w:val="00A63EB9"/>
    <w:rsid w:val="00A832A8"/>
    <w:rsid w:val="00A83819"/>
    <w:rsid w:val="00A906C1"/>
    <w:rsid w:val="00A9534D"/>
    <w:rsid w:val="00AA4CC8"/>
    <w:rsid w:val="00AA5CE4"/>
    <w:rsid w:val="00AA67F5"/>
    <w:rsid w:val="00AB2B5E"/>
    <w:rsid w:val="00AB7D82"/>
    <w:rsid w:val="00AC2340"/>
    <w:rsid w:val="00AE6905"/>
    <w:rsid w:val="00AF081C"/>
    <w:rsid w:val="00AF0DF2"/>
    <w:rsid w:val="00B05085"/>
    <w:rsid w:val="00B118E2"/>
    <w:rsid w:val="00B12C52"/>
    <w:rsid w:val="00B26BDF"/>
    <w:rsid w:val="00B36F33"/>
    <w:rsid w:val="00B37A81"/>
    <w:rsid w:val="00B41E7A"/>
    <w:rsid w:val="00B45CB5"/>
    <w:rsid w:val="00B47EA0"/>
    <w:rsid w:val="00B53C2A"/>
    <w:rsid w:val="00B57B2A"/>
    <w:rsid w:val="00BC27D2"/>
    <w:rsid w:val="00BC415B"/>
    <w:rsid w:val="00BC541C"/>
    <w:rsid w:val="00BE7C73"/>
    <w:rsid w:val="00BF07A2"/>
    <w:rsid w:val="00BF4A54"/>
    <w:rsid w:val="00C00C86"/>
    <w:rsid w:val="00C02007"/>
    <w:rsid w:val="00C04A04"/>
    <w:rsid w:val="00C14B7E"/>
    <w:rsid w:val="00C224CE"/>
    <w:rsid w:val="00C23860"/>
    <w:rsid w:val="00C2637C"/>
    <w:rsid w:val="00C30C4E"/>
    <w:rsid w:val="00C35B82"/>
    <w:rsid w:val="00C4170F"/>
    <w:rsid w:val="00C4383D"/>
    <w:rsid w:val="00C74777"/>
    <w:rsid w:val="00C923E3"/>
    <w:rsid w:val="00CB0693"/>
    <w:rsid w:val="00CB78AB"/>
    <w:rsid w:val="00CC5CCD"/>
    <w:rsid w:val="00CD2761"/>
    <w:rsid w:val="00CE4735"/>
    <w:rsid w:val="00CE5F9C"/>
    <w:rsid w:val="00CF356C"/>
    <w:rsid w:val="00D00035"/>
    <w:rsid w:val="00D00CA1"/>
    <w:rsid w:val="00D0773F"/>
    <w:rsid w:val="00D11B9A"/>
    <w:rsid w:val="00D23B35"/>
    <w:rsid w:val="00D42463"/>
    <w:rsid w:val="00D63F57"/>
    <w:rsid w:val="00D65105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4FED"/>
    <w:rsid w:val="00DF59A3"/>
    <w:rsid w:val="00E04787"/>
    <w:rsid w:val="00E10FFE"/>
    <w:rsid w:val="00E250C5"/>
    <w:rsid w:val="00E472DC"/>
    <w:rsid w:val="00E50BF4"/>
    <w:rsid w:val="00E83145"/>
    <w:rsid w:val="00E97AE3"/>
    <w:rsid w:val="00EA0FAB"/>
    <w:rsid w:val="00EA2CCA"/>
    <w:rsid w:val="00EA7A5D"/>
    <w:rsid w:val="00EE1D30"/>
    <w:rsid w:val="00EE6D4A"/>
    <w:rsid w:val="00EF3C68"/>
    <w:rsid w:val="00EF581A"/>
    <w:rsid w:val="00EF7ADD"/>
    <w:rsid w:val="00F0352C"/>
    <w:rsid w:val="00F15A83"/>
    <w:rsid w:val="00F3701F"/>
    <w:rsid w:val="00F47138"/>
    <w:rsid w:val="00F72F3D"/>
    <w:rsid w:val="00F7644D"/>
    <w:rsid w:val="00FA2317"/>
    <w:rsid w:val="00FB08C2"/>
    <w:rsid w:val="00FB2BFE"/>
    <w:rsid w:val="00FB2E72"/>
    <w:rsid w:val="00FC41F4"/>
    <w:rsid w:val="00FD0CF6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E992-8684-4F48-8D03-E6C92851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</cp:lastModifiedBy>
  <cp:revision>4</cp:revision>
  <dcterms:created xsi:type="dcterms:W3CDTF">2019-08-18T17:51:00Z</dcterms:created>
  <dcterms:modified xsi:type="dcterms:W3CDTF">2019-08-18T18:46:00Z</dcterms:modified>
</cp:coreProperties>
</file>